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69" w:rsidRPr="005A2DDA" w:rsidRDefault="00D74A44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5A2DDA">
        <w:rPr>
          <w:rFonts w:ascii="黑体" w:eastAsia="黑体" w:hAnsi="黑体" w:hint="eastAsia"/>
          <w:b/>
          <w:bCs/>
          <w:sz w:val="44"/>
          <w:szCs w:val="44"/>
        </w:rPr>
        <w:t>党委中心组学习计划（第</w:t>
      </w:r>
      <w:r w:rsidR="0089610C">
        <w:rPr>
          <w:rFonts w:ascii="黑体" w:eastAsia="黑体" w:hAnsi="黑体"/>
          <w:b/>
          <w:bCs/>
          <w:sz w:val="44"/>
          <w:szCs w:val="44"/>
        </w:rPr>
        <w:t>2</w:t>
      </w:r>
      <w:r w:rsidRPr="005A2DDA">
        <w:rPr>
          <w:rFonts w:ascii="黑体" w:eastAsia="黑体" w:hAnsi="黑体" w:hint="eastAsia"/>
          <w:b/>
          <w:bCs/>
          <w:sz w:val="44"/>
          <w:szCs w:val="44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776234" w:rsidRPr="00776234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</w:t>
      </w:r>
      <w:r w:rsidR="009A0055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9A0055">
        <w:rPr>
          <w:rFonts w:ascii="仿宋" w:eastAsia="仿宋" w:hAnsi="仿宋"/>
          <w:color w:val="000000"/>
          <w:sz w:val="32"/>
          <w:szCs w:val="32"/>
        </w:rPr>
        <w:t>9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290122">
        <w:rPr>
          <w:rFonts w:ascii="仿宋" w:eastAsia="仿宋" w:hAnsi="仿宋"/>
          <w:color w:val="000000"/>
          <w:sz w:val="32"/>
          <w:szCs w:val="32"/>
        </w:rPr>
        <w:t>4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89610C">
        <w:rPr>
          <w:rFonts w:ascii="仿宋" w:eastAsia="仿宋" w:hAnsi="仿宋"/>
          <w:color w:val="000000"/>
          <w:sz w:val="32"/>
          <w:szCs w:val="32"/>
        </w:rPr>
        <w:t>30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89610C">
        <w:rPr>
          <w:rFonts w:ascii="仿宋" w:eastAsia="仿宋" w:hAnsi="仿宋" w:hint="eastAsia"/>
          <w:color w:val="000000"/>
          <w:sz w:val="32"/>
          <w:szCs w:val="32"/>
        </w:rPr>
        <w:t>上</w:t>
      </w:r>
      <w:r w:rsidR="00776234" w:rsidRPr="00290122">
        <w:rPr>
          <w:rFonts w:ascii="仿宋" w:eastAsia="仿宋" w:hAnsi="仿宋" w:hint="eastAsia"/>
          <w:color w:val="000000" w:themeColor="text1"/>
          <w:sz w:val="32"/>
          <w:szCs w:val="32"/>
        </w:rPr>
        <w:t>午</w:t>
      </w:r>
      <w:r w:rsidR="008C7073">
        <w:rPr>
          <w:rFonts w:ascii="仿宋" w:eastAsia="仿宋" w:hAnsi="仿宋"/>
          <w:color w:val="000000" w:themeColor="text1"/>
          <w:sz w:val="32"/>
          <w:szCs w:val="32"/>
        </w:rPr>
        <w:t>9</w:t>
      </w:r>
      <w:r w:rsidR="00290122" w:rsidRPr="00290122">
        <w:rPr>
          <w:rFonts w:ascii="仿宋" w:eastAsia="仿宋" w:hAnsi="仿宋" w:hint="eastAsia"/>
          <w:color w:val="000000" w:themeColor="text1"/>
          <w:sz w:val="32"/>
          <w:szCs w:val="32"/>
        </w:rPr>
        <w:t>:</w:t>
      </w:r>
      <w:r w:rsidR="00A83E28">
        <w:rPr>
          <w:rFonts w:ascii="仿宋" w:eastAsia="仿宋" w:hAnsi="仿宋"/>
          <w:color w:val="000000" w:themeColor="text1"/>
          <w:sz w:val="32"/>
          <w:szCs w:val="32"/>
        </w:rPr>
        <w:t>3</w:t>
      </w:r>
      <w:r w:rsidR="00290122" w:rsidRPr="00290122">
        <w:rPr>
          <w:rFonts w:ascii="仿宋" w:eastAsia="仿宋" w:hAnsi="仿宋"/>
          <w:color w:val="000000" w:themeColor="text1"/>
          <w:sz w:val="32"/>
          <w:szCs w:val="32"/>
        </w:rPr>
        <w:t>0</w:t>
      </w:r>
      <w:r w:rsidRPr="00290122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</w:p>
    <w:p w:rsidR="00F50B69" w:rsidRPr="00776234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点：学院613会议室</w:t>
      </w:r>
    </w:p>
    <w:p w:rsidR="00F50B69" w:rsidRPr="00776234" w:rsidRDefault="00D74A44" w:rsidP="00F67B5E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</w:t>
      </w:r>
      <w:r w:rsidR="0089610C">
        <w:rPr>
          <w:rFonts w:ascii="仿宋" w:eastAsia="仿宋" w:hAnsi="仿宋"/>
          <w:color w:val="000000"/>
          <w:sz w:val="32"/>
          <w:szCs w:val="32"/>
        </w:rPr>
        <w:t>胡俊鹏</w:t>
      </w:r>
      <w:r w:rsidR="0089610C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</w:p>
    <w:p w:rsidR="0089610C" w:rsidRDefault="00D74A44" w:rsidP="00290122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="0089610C" w:rsidRPr="00776234">
        <w:rPr>
          <w:rFonts w:ascii="仿宋" w:eastAsia="仿宋" w:hAnsi="仿宋" w:hint="eastAsia"/>
          <w:color w:val="000000"/>
          <w:sz w:val="32"/>
          <w:szCs w:val="32"/>
        </w:rPr>
        <w:t>房玉林</w:t>
      </w:r>
      <w:r w:rsidR="0089610C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刘树文、刘  旭、</w:t>
      </w:r>
      <w:r w:rsidR="00F24E4A" w:rsidRPr="00776234">
        <w:rPr>
          <w:rFonts w:ascii="仿宋" w:eastAsia="仿宋" w:hAnsi="仿宋" w:hint="eastAsia"/>
          <w:color w:val="000000"/>
          <w:sz w:val="32"/>
          <w:szCs w:val="32"/>
        </w:rPr>
        <w:t>邓亚丽</w:t>
      </w:r>
      <w:r w:rsidR="00F24E4A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776234" w:rsidRPr="00776234">
        <w:rPr>
          <w:rFonts w:ascii="仿宋" w:eastAsia="仿宋" w:hAnsi="仿宋" w:hint="eastAsia"/>
          <w:color w:val="000000"/>
          <w:sz w:val="32"/>
          <w:szCs w:val="32"/>
        </w:rPr>
        <w:t>袁照程</w:t>
      </w:r>
      <w:r w:rsidR="009A0055">
        <w:rPr>
          <w:rFonts w:ascii="仿宋" w:eastAsia="仿宋" w:hAnsi="仿宋" w:hint="eastAsia"/>
          <w:color w:val="000000"/>
          <w:sz w:val="32"/>
          <w:szCs w:val="32"/>
        </w:rPr>
        <w:t>、</w:t>
      </w:r>
    </w:p>
    <w:p w:rsidR="00F24E4A" w:rsidRDefault="008D4BD1" w:rsidP="008D4BD1">
      <w:pPr>
        <w:pStyle w:val="a4"/>
        <w:snapToGrid w:val="0"/>
        <w:spacing w:beforeLines="50" w:before="156" w:beforeAutospacing="0" w:after="0" w:afterAutospacing="0"/>
        <w:ind w:firstLineChars="400" w:firstLine="128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张予林、孟江飞、</w:t>
      </w:r>
      <w:r w:rsidR="000A7817">
        <w:rPr>
          <w:rFonts w:ascii="仿宋" w:eastAsia="仿宋" w:hAnsi="仿宋" w:hint="eastAsia"/>
          <w:color w:val="000000"/>
          <w:sz w:val="32"/>
          <w:szCs w:val="32"/>
        </w:rPr>
        <w:t>朱美蓉</w:t>
      </w:r>
      <w:bookmarkStart w:id="0" w:name="_GoBack"/>
      <w:bookmarkEnd w:id="0"/>
    </w:p>
    <w:p w:rsidR="000A7817" w:rsidRDefault="000A7817" w:rsidP="000A7817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请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假</w:t>
      </w:r>
      <w:r w:rsidR="008D4BD1">
        <w:rPr>
          <w:rFonts w:ascii="仿宋" w:eastAsia="仿宋" w:hAnsi="仿宋" w:hint="eastAsia"/>
          <w:color w:val="000000"/>
          <w:sz w:val="32"/>
          <w:szCs w:val="32"/>
        </w:rPr>
        <w:t>：秦义、</w:t>
      </w:r>
      <w:r w:rsidR="008D4BD1">
        <w:rPr>
          <w:rFonts w:ascii="仿宋" w:eastAsia="仿宋" w:hAnsi="仿宋" w:hint="eastAsia"/>
          <w:color w:val="000000"/>
          <w:sz w:val="32"/>
          <w:szCs w:val="32"/>
        </w:rPr>
        <w:t>赵星宇、来疆文</w:t>
      </w:r>
      <w:r w:rsidR="008D4BD1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8D4BD1">
        <w:rPr>
          <w:rFonts w:ascii="仿宋" w:eastAsia="仿宋" w:hAnsi="仿宋" w:hint="eastAsia"/>
          <w:color w:val="000000"/>
          <w:sz w:val="32"/>
          <w:szCs w:val="32"/>
        </w:rPr>
        <w:t>陶永胜</w:t>
      </w:r>
      <w:r w:rsidR="008D4BD1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8D4BD1">
        <w:rPr>
          <w:rFonts w:ascii="仿宋" w:eastAsia="仿宋" w:hAnsi="仿宋" w:hint="eastAsia"/>
          <w:color w:val="000000"/>
          <w:sz w:val="32"/>
          <w:szCs w:val="32"/>
        </w:rPr>
        <w:t>安鲁、</w:t>
      </w:r>
      <w:r w:rsidR="00F07461">
        <w:rPr>
          <w:rFonts w:ascii="仿宋" w:eastAsia="仿宋" w:hAnsi="仿宋" w:hint="eastAsia"/>
          <w:color w:val="000000"/>
          <w:sz w:val="32"/>
          <w:szCs w:val="32"/>
        </w:rPr>
        <w:t>梁艳英、</w:t>
      </w:r>
    </w:p>
    <w:p w:rsidR="00F50B69" w:rsidRDefault="00D74A44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</w:t>
      </w:r>
      <w:r w:rsidR="00290122">
        <w:rPr>
          <w:rFonts w:ascii="仿宋" w:eastAsia="仿宋" w:hAnsi="仿宋" w:hint="eastAsia"/>
          <w:color w:val="000000"/>
          <w:sz w:val="32"/>
          <w:szCs w:val="32"/>
        </w:rPr>
        <w:t>曹瑞迪</w:t>
      </w:r>
      <w:r w:rsidR="000A7817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</w:p>
    <w:p w:rsidR="00ED3990" w:rsidRDefault="00ED3990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ED3990" w:rsidRPr="00776234" w:rsidRDefault="00ED3990" w:rsidP="00776234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89610C" w:rsidRDefault="001A004E" w:rsidP="0089610C">
      <w:pPr>
        <w:widowControl/>
        <w:shd w:val="clear" w:color="auto" w:fill="FFFFFF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一、</w:t>
      </w:r>
      <w:r w:rsidR="0089610C">
        <w:rPr>
          <w:rFonts w:ascii="仿宋" w:eastAsia="仿宋" w:hAnsi="仿宋" w:hint="eastAsia"/>
          <w:color w:val="000000"/>
          <w:sz w:val="32"/>
          <w:szCs w:val="32"/>
        </w:rPr>
        <w:t>学习《</w:t>
      </w:r>
      <w:r w:rsidR="0089610C" w:rsidRPr="0089610C">
        <w:rPr>
          <w:rFonts w:ascii="仿宋" w:eastAsia="仿宋" w:hAnsi="仿宋" w:hint="eastAsia"/>
          <w:color w:val="000000"/>
          <w:sz w:val="32"/>
          <w:szCs w:val="32"/>
        </w:rPr>
        <w:t>中国共产党党组工作条例（试行）</w:t>
      </w:r>
      <w:r w:rsidR="0089610C">
        <w:rPr>
          <w:rFonts w:ascii="仿宋" w:eastAsia="仿宋" w:hAnsi="仿宋" w:hint="eastAsia"/>
          <w:color w:val="000000"/>
          <w:sz w:val="32"/>
          <w:szCs w:val="32"/>
        </w:rPr>
        <w:t>》</w:t>
      </w:r>
    </w:p>
    <w:p w:rsidR="0089610C" w:rsidRDefault="001A004E" w:rsidP="001A004E">
      <w:pPr>
        <w:widowControl/>
        <w:shd w:val="clear" w:color="auto" w:fill="FFFFFF"/>
        <w:jc w:val="left"/>
        <w:rPr>
          <w:rFonts w:ascii="仿宋" w:eastAsia="仿宋" w:hAnsi="仿宋"/>
          <w:color w:val="000000"/>
          <w:sz w:val="24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二</w:t>
      </w:r>
      <w:r w:rsidR="0089610C">
        <w:rPr>
          <w:rFonts w:ascii="仿宋" w:eastAsia="仿宋" w:hAnsi="仿宋" w:hint="eastAsia"/>
          <w:color w:val="000000"/>
          <w:sz w:val="32"/>
          <w:szCs w:val="32"/>
        </w:rPr>
        <w:t>、学习</w:t>
      </w:r>
      <w:r>
        <w:rPr>
          <w:rFonts w:ascii="仿宋" w:eastAsia="仿宋" w:hAnsi="仿宋" w:hint="eastAsia"/>
          <w:color w:val="000000"/>
          <w:sz w:val="32"/>
          <w:szCs w:val="32"/>
        </w:rPr>
        <w:t>学校党委《关于加快建设一流本科教育的意见》及《</w:t>
      </w:r>
      <w:r w:rsidRPr="0089610C">
        <w:rPr>
          <w:rFonts w:ascii="仿宋" w:eastAsia="仿宋" w:hAnsi="仿宋" w:hint="eastAsia"/>
          <w:color w:val="000000"/>
          <w:sz w:val="32"/>
          <w:szCs w:val="32"/>
        </w:rPr>
        <w:t>西北农林科技大学一流本科教育行动</w:t>
      </w:r>
      <w:r>
        <w:rPr>
          <w:rFonts w:ascii="仿宋" w:eastAsia="仿宋" w:hAnsi="仿宋" w:hint="eastAsia"/>
          <w:color w:val="000000"/>
          <w:sz w:val="32"/>
          <w:szCs w:val="32"/>
        </w:rPr>
        <w:t>计划》</w:t>
      </w:r>
      <w:r w:rsidR="0089610C" w:rsidRPr="001A004E">
        <w:rPr>
          <w:rFonts w:ascii="仿宋" w:eastAsia="仿宋" w:hAnsi="仿宋" w:hint="eastAsia"/>
          <w:color w:val="000000"/>
          <w:sz w:val="24"/>
          <w:szCs w:val="32"/>
        </w:rPr>
        <w:t>（2</w:t>
      </w:r>
      <w:r w:rsidR="0089610C" w:rsidRPr="001A004E">
        <w:rPr>
          <w:rFonts w:ascii="仿宋" w:eastAsia="仿宋" w:hAnsi="仿宋"/>
          <w:color w:val="000000"/>
          <w:sz w:val="24"/>
          <w:szCs w:val="32"/>
        </w:rPr>
        <w:t>018</w:t>
      </w:r>
      <w:r w:rsidR="0089610C" w:rsidRPr="001A004E">
        <w:rPr>
          <w:rFonts w:ascii="仿宋" w:eastAsia="仿宋" w:hAnsi="仿宋" w:hint="eastAsia"/>
          <w:color w:val="000000"/>
          <w:sz w:val="24"/>
          <w:szCs w:val="32"/>
        </w:rPr>
        <w:t>—2</w:t>
      </w:r>
      <w:r w:rsidR="0089610C" w:rsidRPr="001A004E">
        <w:rPr>
          <w:rFonts w:ascii="仿宋" w:eastAsia="仿宋" w:hAnsi="仿宋"/>
          <w:color w:val="000000"/>
          <w:sz w:val="24"/>
          <w:szCs w:val="32"/>
        </w:rPr>
        <w:t>022</w:t>
      </w:r>
      <w:r w:rsidR="0089610C" w:rsidRPr="001A004E">
        <w:rPr>
          <w:rFonts w:ascii="仿宋" w:eastAsia="仿宋" w:hAnsi="仿宋" w:hint="eastAsia"/>
          <w:color w:val="000000"/>
          <w:sz w:val="24"/>
          <w:szCs w:val="32"/>
        </w:rPr>
        <w:t>年）</w:t>
      </w:r>
    </w:p>
    <w:p w:rsidR="000A7817" w:rsidRPr="000A7817" w:rsidRDefault="000A7817" w:rsidP="000A7817">
      <w:pPr>
        <w:spacing w:line="360" w:lineRule="auto"/>
        <w:rPr>
          <w:rFonts w:ascii="仿宋" w:eastAsia="仿宋" w:hAnsi="仿宋"/>
          <w:color w:val="000000"/>
          <w:sz w:val="32"/>
          <w:szCs w:val="32"/>
        </w:rPr>
      </w:pPr>
      <w:r w:rsidRPr="000A7817">
        <w:rPr>
          <w:rFonts w:ascii="仿宋" w:eastAsia="仿宋" w:hAnsi="仿宋" w:hint="eastAsia"/>
          <w:color w:val="000000"/>
          <w:sz w:val="32"/>
          <w:szCs w:val="32"/>
        </w:rPr>
        <w:t>三、《习近平新时代中国特色社会主义思想学习纲要》</w:t>
      </w:r>
    </w:p>
    <w:p w:rsidR="000A7817" w:rsidRPr="000A7817" w:rsidRDefault="000A7817" w:rsidP="000A7817">
      <w:pPr>
        <w:spacing w:line="360" w:lineRule="auto"/>
        <w:rPr>
          <w:rFonts w:ascii="仿宋" w:eastAsia="仿宋" w:hAnsi="仿宋"/>
          <w:color w:val="000000"/>
          <w:sz w:val="32"/>
          <w:szCs w:val="32"/>
        </w:rPr>
      </w:pPr>
      <w:r w:rsidRPr="000A7817">
        <w:rPr>
          <w:rFonts w:ascii="仿宋" w:eastAsia="仿宋" w:hAnsi="仿宋" w:hint="eastAsia"/>
          <w:color w:val="000000"/>
          <w:sz w:val="32"/>
          <w:szCs w:val="32"/>
        </w:rPr>
        <w:t>四、《习近平谈治国理政》（第一卷，第二卷）</w:t>
      </w:r>
    </w:p>
    <w:p w:rsidR="000A7817" w:rsidRPr="000A7817" w:rsidRDefault="000A7817" w:rsidP="001A004E">
      <w:pPr>
        <w:widowControl/>
        <w:shd w:val="clear" w:color="auto" w:fill="FFFFFF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F50B69" w:rsidRPr="0089610C" w:rsidRDefault="00F50B69" w:rsidP="0089610C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 w:cstheme="minorBidi"/>
          <w:color w:val="000000"/>
          <w:kern w:val="2"/>
          <w:sz w:val="32"/>
          <w:szCs w:val="32"/>
        </w:rPr>
      </w:pPr>
    </w:p>
    <w:sectPr w:rsidR="00F50B69" w:rsidRPr="00896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A1E" w:rsidRDefault="00301A1E" w:rsidP="00F67B5E">
      <w:r>
        <w:separator/>
      </w:r>
    </w:p>
  </w:endnote>
  <w:endnote w:type="continuationSeparator" w:id="0">
    <w:p w:rsidR="00301A1E" w:rsidRDefault="00301A1E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A1E" w:rsidRDefault="00301A1E" w:rsidP="00F67B5E">
      <w:r>
        <w:separator/>
      </w:r>
    </w:p>
  </w:footnote>
  <w:footnote w:type="continuationSeparator" w:id="0">
    <w:p w:rsidR="00301A1E" w:rsidRDefault="00301A1E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25F"/>
    <w:multiLevelType w:val="hybridMultilevel"/>
    <w:tmpl w:val="64B4E94A"/>
    <w:lvl w:ilvl="0" w:tplc="3EA006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仿宋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0A7817"/>
    <w:rsid w:val="00106D80"/>
    <w:rsid w:val="001238F8"/>
    <w:rsid w:val="001373ED"/>
    <w:rsid w:val="001A004E"/>
    <w:rsid w:val="00255BA2"/>
    <w:rsid w:val="00290122"/>
    <w:rsid w:val="00301A1E"/>
    <w:rsid w:val="00305221"/>
    <w:rsid w:val="00385F1D"/>
    <w:rsid w:val="005A2DDA"/>
    <w:rsid w:val="00621D69"/>
    <w:rsid w:val="00623783"/>
    <w:rsid w:val="00690EC9"/>
    <w:rsid w:val="006C6418"/>
    <w:rsid w:val="00735B5B"/>
    <w:rsid w:val="00735CC6"/>
    <w:rsid w:val="00776234"/>
    <w:rsid w:val="007A0E53"/>
    <w:rsid w:val="007A145C"/>
    <w:rsid w:val="00857699"/>
    <w:rsid w:val="00884603"/>
    <w:rsid w:val="0089610C"/>
    <w:rsid w:val="008C7073"/>
    <w:rsid w:val="008D4BD1"/>
    <w:rsid w:val="008E27D7"/>
    <w:rsid w:val="00903376"/>
    <w:rsid w:val="009A0055"/>
    <w:rsid w:val="00A1672B"/>
    <w:rsid w:val="00A83E28"/>
    <w:rsid w:val="00A8714F"/>
    <w:rsid w:val="00BB3B78"/>
    <w:rsid w:val="00C17B08"/>
    <w:rsid w:val="00CA46F7"/>
    <w:rsid w:val="00CD03B4"/>
    <w:rsid w:val="00D74A44"/>
    <w:rsid w:val="00ED3990"/>
    <w:rsid w:val="00F07461"/>
    <w:rsid w:val="00F24E4A"/>
    <w:rsid w:val="00F45F82"/>
    <w:rsid w:val="00F50B69"/>
    <w:rsid w:val="00F67B5E"/>
    <w:rsid w:val="00FE038E"/>
    <w:rsid w:val="00FF2B95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122316-F813-4184-AF8F-BAE423B3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iCura</cp:lastModifiedBy>
  <cp:revision>26</cp:revision>
  <cp:lastPrinted>2019-04-30T01:32:00Z</cp:lastPrinted>
  <dcterms:created xsi:type="dcterms:W3CDTF">2018-02-27T03:27:00Z</dcterms:created>
  <dcterms:modified xsi:type="dcterms:W3CDTF">2019-04-30T02:49:00Z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