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69" w:rsidRPr="005A2DDA" w:rsidRDefault="00445A4D" w:rsidP="00776234">
      <w:pPr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党委中心组学习计划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（第</w:t>
      </w:r>
      <w:r w:rsidR="005623D6">
        <w:rPr>
          <w:rFonts w:ascii="黑体" w:eastAsia="黑体" w:hAnsi="黑体"/>
          <w:b/>
          <w:bCs/>
          <w:sz w:val="44"/>
          <w:szCs w:val="44"/>
        </w:rPr>
        <w:t>10</w:t>
      </w:r>
      <w:r w:rsidR="00D74A44" w:rsidRPr="005A2DDA">
        <w:rPr>
          <w:rFonts w:ascii="黑体" w:eastAsia="黑体" w:hAnsi="黑体" w:hint="eastAsia"/>
          <w:b/>
          <w:bCs/>
          <w:sz w:val="44"/>
          <w:szCs w:val="44"/>
        </w:rPr>
        <w:t>次）</w:t>
      </w:r>
    </w:p>
    <w:p w:rsidR="00776234" w:rsidRPr="00776234" w:rsidRDefault="00776234" w:rsidP="00776234">
      <w:pPr>
        <w:jc w:val="center"/>
        <w:rPr>
          <w:b/>
          <w:bCs/>
          <w:sz w:val="44"/>
          <w:szCs w:val="44"/>
        </w:rPr>
      </w:pPr>
    </w:p>
    <w:p w:rsidR="003544E8" w:rsidRPr="00776234" w:rsidRDefault="00D74A44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="00776234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间：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="003544E8">
        <w:rPr>
          <w:rFonts w:ascii="仿宋" w:eastAsia="仿宋" w:hAnsi="仿宋"/>
          <w:color w:val="000000"/>
          <w:sz w:val="32"/>
          <w:szCs w:val="32"/>
        </w:rPr>
        <w:t>9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6323D2">
        <w:rPr>
          <w:rFonts w:ascii="仿宋" w:eastAsia="仿宋" w:hAnsi="仿宋"/>
          <w:color w:val="000000"/>
          <w:sz w:val="32"/>
          <w:szCs w:val="32"/>
        </w:rPr>
        <w:t>11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5623D6">
        <w:rPr>
          <w:rFonts w:ascii="仿宋" w:eastAsia="仿宋" w:hAnsi="仿宋"/>
          <w:color w:val="000000"/>
          <w:sz w:val="32"/>
          <w:szCs w:val="32"/>
        </w:rPr>
        <w:t>25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日</w:t>
      </w:r>
      <w:r w:rsidR="005623D6">
        <w:rPr>
          <w:rFonts w:ascii="仿宋" w:eastAsia="仿宋" w:hAnsi="仿宋" w:hint="eastAsia"/>
          <w:color w:val="000000"/>
          <w:sz w:val="32"/>
          <w:szCs w:val="32"/>
        </w:rPr>
        <w:t>下</w:t>
      </w:r>
      <w:r w:rsidR="003544E8">
        <w:rPr>
          <w:rFonts w:ascii="仿宋" w:eastAsia="仿宋" w:hAnsi="仿宋" w:hint="eastAsia"/>
          <w:color w:val="000000"/>
          <w:sz w:val="32"/>
          <w:szCs w:val="32"/>
        </w:rPr>
        <w:t>午</w:t>
      </w:r>
      <w:r w:rsidR="005623D6">
        <w:rPr>
          <w:rFonts w:ascii="仿宋" w:eastAsia="仿宋" w:hAnsi="仿宋"/>
          <w:color w:val="000000" w:themeColor="text1"/>
          <w:sz w:val="32"/>
          <w:szCs w:val="32"/>
        </w:rPr>
        <w:t>14</w:t>
      </w:r>
      <w:r w:rsidR="00DB00BD">
        <w:rPr>
          <w:rFonts w:ascii="仿宋" w:eastAsia="仿宋" w:hAnsi="仿宋" w:hint="eastAsia"/>
          <w:color w:val="000000" w:themeColor="text1"/>
          <w:sz w:val="32"/>
          <w:szCs w:val="32"/>
        </w:rPr>
        <w:t>:</w:t>
      </w:r>
      <w:r w:rsidR="00B75F62">
        <w:rPr>
          <w:rFonts w:ascii="仿宋" w:eastAsia="仿宋" w:hAnsi="仿宋"/>
          <w:color w:val="000000" w:themeColor="text1"/>
          <w:sz w:val="32"/>
          <w:szCs w:val="32"/>
        </w:rPr>
        <w:t>30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地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点：学院</w:t>
      </w:r>
      <w:r>
        <w:rPr>
          <w:rFonts w:ascii="仿宋" w:eastAsia="仿宋" w:hAnsi="仿宋" w:hint="eastAsia"/>
          <w:color w:val="000000"/>
          <w:sz w:val="32"/>
          <w:szCs w:val="32"/>
        </w:rPr>
        <w:t>党团活动室</w:t>
      </w:r>
    </w:p>
    <w:p w:rsidR="003544E8" w:rsidRPr="00776234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主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持：</w:t>
      </w:r>
      <w:r>
        <w:rPr>
          <w:rFonts w:ascii="仿宋" w:eastAsia="仿宋" w:hAnsi="仿宋"/>
          <w:color w:val="000000"/>
          <w:sz w:val="32"/>
          <w:szCs w:val="32"/>
        </w:rPr>
        <w:t>胡俊鹏</w:t>
      </w:r>
    </w:p>
    <w:p w:rsidR="00B75F62" w:rsidRDefault="003544E8" w:rsidP="003D2889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参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363192">
        <w:rPr>
          <w:rFonts w:ascii="仿宋" w:eastAsia="仿宋" w:hAnsi="仿宋" w:hint="eastAsia"/>
          <w:color w:val="000000"/>
          <w:sz w:val="32"/>
          <w:szCs w:val="32"/>
        </w:rPr>
        <w:t>会：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刘树文、</w:t>
      </w:r>
      <w:r w:rsidR="00B75F62" w:rsidRPr="00776234">
        <w:rPr>
          <w:rFonts w:ascii="仿宋" w:eastAsia="仿宋" w:hAnsi="仿宋" w:hint="eastAsia"/>
          <w:color w:val="000000"/>
          <w:sz w:val="32"/>
          <w:szCs w:val="32"/>
        </w:rPr>
        <w:t>刘  旭、</w:t>
      </w:r>
      <w:r w:rsidR="00B75F62">
        <w:rPr>
          <w:rFonts w:ascii="仿宋" w:eastAsia="仿宋" w:hAnsi="仿宋"/>
          <w:color w:val="000000"/>
          <w:sz w:val="32"/>
          <w:szCs w:val="32"/>
        </w:rPr>
        <w:t>袁照程</w:t>
      </w:r>
    </w:p>
    <w:p w:rsidR="009E222F" w:rsidRDefault="00B75F62" w:rsidP="003D2889">
      <w:pPr>
        <w:pStyle w:val="a4"/>
        <w:snapToGrid w:val="0"/>
        <w:spacing w:beforeLines="50" w:before="156" w:beforeAutospacing="0" w:after="0" w:afterAutospacing="0" w:line="360" w:lineRule="auto"/>
        <w:ind w:left="1280" w:hangingChars="400" w:hanging="12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请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假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3544E8" w:rsidRPr="00776234">
        <w:rPr>
          <w:rFonts w:ascii="仿宋" w:eastAsia="仿宋" w:hAnsi="仿宋" w:hint="eastAsia"/>
          <w:color w:val="000000"/>
          <w:sz w:val="32"/>
          <w:szCs w:val="32"/>
        </w:rPr>
        <w:t>邓亚丽</w:t>
      </w:r>
      <w:r>
        <w:rPr>
          <w:rFonts w:ascii="仿宋" w:eastAsia="仿宋" w:hAnsi="仿宋" w:hint="eastAsia"/>
          <w:color w:val="000000"/>
          <w:sz w:val="32"/>
          <w:szCs w:val="32"/>
        </w:rPr>
        <w:t>（生病请假）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 w:rsidRPr="00776234">
        <w:rPr>
          <w:rFonts w:ascii="仿宋" w:eastAsia="仿宋" w:hAnsi="仿宋" w:hint="eastAsia"/>
          <w:color w:val="000000"/>
          <w:sz w:val="32"/>
          <w:szCs w:val="32"/>
        </w:rPr>
        <w:t>列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776234">
        <w:rPr>
          <w:rFonts w:ascii="仿宋" w:eastAsia="仿宋" w:hAnsi="仿宋" w:hint="eastAsia"/>
          <w:color w:val="000000"/>
          <w:sz w:val="32"/>
          <w:szCs w:val="32"/>
        </w:rPr>
        <w:t>席：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王 </w:t>
      </w:r>
      <w:r w:rsidR="009E222F">
        <w:rPr>
          <w:rFonts w:ascii="仿宋" w:eastAsia="仿宋" w:hAnsi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>玲</w:t>
      </w: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</w:p>
    <w:p w:rsidR="003544E8" w:rsidRDefault="003544E8" w:rsidP="003544E8">
      <w:pPr>
        <w:pStyle w:val="a4"/>
        <w:snapToGrid w:val="0"/>
        <w:spacing w:beforeLines="50" w:before="156" w:beforeAutospacing="0" w:after="0" w:afterAutospacing="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学习内容：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1.领学</w:t>
      </w:r>
      <w:r w:rsidR="005623D6">
        <w:rPr>
          <w:rFonts w:ascii="仿宋" w:eastAsia="仿宋" w:hAnsi="仿宋" w:hint="eastAsia"/>
          <w:sz w:val="32"/>
          <w:szCs w:val="32"/>
        </w:rPr>
        <w:t>中共中央关于坚持和完善中国特色社会主义制度、推进国家治理体系和治理能力现代化若干重大问题的决定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领学</w:t>
      </w:r>
      <w:r>
        <w:rPr>
          <w:rFonts w:ascii="仿宋" w:eastAsia="仿宋" w:hAnsi="仿宋" w:hint="eastAsia"/>
          <w:sz w:val="32"/>
          <w:szCs w:val="32"/>
        </w:rPr>
        <w:t>：</w:t>
      </w:r>
      <w:r w:rsidR="005623D6">
        <w:rPr>
          <w:rFonts w:ascii="仿宋" w:eastAsia="仿宋" w:hAnsi="仿宋" w:hint="eastAsia"/>
          <w:sz w:val="32"/>
          <w:szCs w:val="32"/>
        </w:rPr>
        <w:t>胡俊鹏</w:t>
      </w:r>
    </w:p>
    <w:p w:rsidR="003D2889" w:rsidRDefault="003D2889" w:rsidP="003D288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2.领学</w:t>
      </w:r>
      <w:r w:rsidR="005623D6">
        <w:rPr>
          <w:rFonts w:ascii="仿宋" w:eastAsia="仿宋" w:hAnsi="仿宋" w:hint="eastAsia"/>
          <w:sz w:val="32"/>
          <w:szCs w:val="32"/>
        </w:rPr>
        <w:t>共产党第十九届中央委员会第四次全体会议公报</w:t>
      </w:r>
    </w:p>
    <w:p w:rsidR="00F50B69" w:rsidRDefault="003D2889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领学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5623D6">
        <w:rPr>
          <w:rFonts w:ascii="仿宋" w:eastAsia="仿宋" w:hAnsi="仿宋" w:hint="eastAsia"/>
          <w:sz w:val="32"/>
          <w:szCs w:val="32"/>
        </w:rPr>
        <w:t>刘树文</w:t>
      </w:r>
    </w:p>
    <w:p w:rsidR="00B75F62" w:rsidRDefault="00B75F62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《人民日报</w:t>
      </w:r>
      <w:r w:rsidR="0032776A">
        <w:rPr>
          <w:rFonts w:ascii="仿宋" w:eastAsia="仿宋" w:hAnsi="仿宋" w:hint="eastAsia"/>
          <w:sz w:val="32"/>
          <w:szCs w:val="32"/>
        </w:rPr>
        <w:t>社论：为实现中华民族伟大复兴提供有力保证》</w:t>
      </w:r>
      <w:bookmarkStart w:id="0" w:name="_GoBack"/>
      <w:bookmarkEnd w:id="0"/>
    </w:p>
    <w:p w:rsidR="00B75F62" w:rsidRPr="003D2889" w:rsidRDefault="00B75F62" w:rsidP="006E747F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领学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刘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旭</w:t>
      </w:r>
    </w:p>
    <w:sectPr w:rsidR="00B75F62" w:rsidRPr="003D2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851" w:rsidRDefault="00F56851" w:rsidP="00F67B5E">
      <w:r>
        <w:separator/>
      </w:r>
    </w:p>
  </w:endnote>
  <w:endnote w:type="continuationSeparator" w:id="0">
    <w:p w:rsidR="00F56851" w:rsidRDefault="00F56851" w:rsidP="00F6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851" w:rsidRDefault="00F56851" w:rsidP="00F67B5E">
      <w:r>
        <w:separator/>
      </w:r>
    </w:p>
  </w:footnote>
  <w:footnote w:type="continuationSeparator" w:id="0">
    <w:p w:rsidR="00F56851" w:rsidRDefault="00F56851" w:rsidP="00F6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1325F"/>
    <w:multiLevelType w:val="hybridMultilevel"/>
    <w:tmpl w:val="64B4E94A"/>
    <w:lvl w:ilvl="0" w:tplc="3EA006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仿宋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6ED50E"/>
    <w:multiLevelType w:val="singleLevel"/>
    <w:tmpl w:val="AAC285E0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4A51"/>
    <w:rsid w:val="000A7817"/>
    <w:rsid w:val="00106D80"/>
    <w:rsid w:val="00111BD9"/>
    <w:rsid w:val="001238F8"/>
    <w:rsid w:val="001373ED"/>
    <w:rsid w:val="001A004E"/>
    <w:rsid w:val="001B6475"/>
    <w:rsid w:val="001F1021"/>
    <w:rsid w:val="00255BA2"/>
    <w:rsid w:val="00290122"/>
    <w:rsid w:val="00301A1E"/>
    <w:rsid w:val="00305221"/>
    <w:rsid w:val="003237B2"/>
    <w:rsid w:val="0032776A"/>
    <w:rsid w:val="0034193B"/>
    <w:rsid w:val="003509F0"/>
    <w:rsid w:val="003544E8"/>
    <w:rsid w:val="00363192"/>
    <w:rsid w:val="00385F1D"/>
    <w:rsid w:val="0039158D"/>
    <w:rsid w:val="003D2889"/>
    <w:rsid w:val="00433AA2"/>
    <w:rsid w:val="00445A4D"/>
    <w:rsid w:val="004922E4"/>
    <w:rsid w:val="004A445C"/>
    <w:rsid w:val="004D0E90"/>
    <w:rsid w:val="004D76FE"/>
    <w:rsid w:val="005623D6"/>
    <w:rsid w:val="005A2DDA"/>
    <w:rsid w:val="005F4D1F"/>
    <w:rsid w:val="00614AE7"/>
    <w:rsid w:val="00621D69"/>
    <w:rsid w:val="00623783"/>
    <w:rsid w:val="006323D2"/>
    <w:rsid w:val="006610F6"/>
    <w:rsid w:val="00690EC9"/>
    <w:rsid w:val="006A0AF1"/>
    <w:rsid w:val="006C6418"/>
    <w:rsid w:val="006E747F"/>
    <w:rsid w:val="00735B5B"/>
    <w:rsid w:val="00735CC6"/>
    <w:rsid w:val="00776234"/>
    <w:rsid w:val="007A0E53"/>
    <w:rsid w:val="007A145C"/>
    <w:rsid w:val="007A4032"/>
    <w:rsid w:val="007C602F"/>
    <w:rsid w:val="00857699"/>
    <w:rsid w:val="00884603"/>
    <w:rsid w:val="0089610C"/>
    <w:rsid w:val="008C7073"/>
    <w:rsid w:val="008C7588"/>
    <w:rsid w:val="008D4BD1"/>
    <w:rsid w:val="008E27D7"/>
    <w:rsid w:val="00903376"/>
    <w:rsid w:val="00945070"/>
    <w:rsid w:val="0097399A"/>
    <w:rsid w:val="009A0055"/>
    <w:rsid w:val="009E222F"/>
    <w:rsid w:val="009F3A0B"/>
    <w:rsid w:val="00A16420"/>
    <w:rsid w:val="00A1672B"/>
    <w:rsid w:val="00A83E28"/>
    <w:rsid w:val="00A8714F"/>
    <w:rsid w:val="00AB5D08"/>
    <w:rsid w:val="00B1442B"/>
    <w:rsid w:val="00B75F62"/>
    <w:rsid w:val="00BA0CEF"/>
    <w:rsid w:val="00BB3B78"/>
    <w:rsid w:val="00C17B08"/>
    <w:rsid w:val="00C24847"/>
    <w:rsid w:val="00CA46F7"/>
    <w:rsid w:val="00CD03B4"/>
    <w:rsid w:val="00D06567"/>
    <w:rsid w:val="00D40999"/>
    <w:rsid w:val="00D5316D"/>
    <w:rsid w:val="00D74A44"/>
    <w:rsid w:val="00D92DC0"/>
    <w:rsid w:val="00DB00BD"/>
    <w:rsid w:val="00DD3AA1"/>
    <w:rsid w:val="00E242BE"/>
    <w:rsid w:val="00E610BA"/>
    <w:rsid w:val="00ED3990"/>
    <w:rsid w:val="00F07461"/>
    <w:rsid w:val="00F24E4A"/>
    <w:rsid w:val="00F447E3"/>
    <w:rsid w:val="00F45F82"/>
    <w:rsid w:val="00F50B69"/>
    <w:rsid w:val="00F56851"/>
    <w:rsid w:val="00F67B5E"/>
    <w:rsid w:val="00F83623"/>
    <w:rsid w:val="00FE038E"/>
    <w:rsid w:val="00FE4BBE"/>
    <w:rsid w:val="00FF2B95"/>
    <w:rsid w:val="04EB2351"/>
    <w:rsid w:val="05447232"/>
    <w:rsid w:val="090646EC"/>
    <w:rsid w:val="09AB71A6"/>
    <w:rsid w:val="0DED5DAC"/>
    <w:rsid w:val="14545EE0"/>
    <w:rsid w:val="1A875BA6"/>
    <w:rsid w:val="1B5C3E7C"/>
    <w:rsid w:val="1D21386B"/>
    <w:rsid w:val="21815A56"/>
    <w:rsid w:val="2B52192E"/>
    <w:rsid w:val="33FE3604"/>
    <w:rsid w:val="3456716E"/>
    <w:rsid w:val="36D02AAD"/>
    <w:rsid w:val="3A4C030E"/>
    <w:rsid w:val="3DA44081"/>
    <w:rsid w:val="3EB85391"/>
    <w:rsid w:val="411E399B"/>
    <w:rsid w:val="45452C0F"/>
    <w:rsid w:val="48026B2E"/>
    <w:rsid w:val="484D2E26"/>
    <w:rsid w:val="4A3E7A99"/>
    <w:rsid w:val="4CAA007A"/>
    <w:rsid w:val="4ECA2246"/>
    <w:rsid w:val="53B878F5"/>
    <w:rsid w:val="54FC4A51"/>
    <w:rsid w:val="55FA4622"/>
    <w:rsid w:val="5741090E"/>
    <w:rsid w:val="5E8C14E4"/>
    <w:rsid w:val="5EFD17E5"/>
    <w:rsid w:val="719122EE"/>
    <w:rsid w:val="73B6279F"/>
    <w:rsid w:val="76550ED9"/>
    <w:rsid w:val="799F3C0C"/>
    <w:rsid w:val="7F8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575D97-F36A-48CE-A5AC-52656BC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eastAsia="宋体" w:hAnsi="Courier New" w:cs="Times New Roman" w:hint="eastAsia"/>
      <w:szCs w:val="21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Hyperlink"/>
    <w:basedOn w:val="a0"/>
    <w:qFormat/>
    <w:rPr>
      <w:color w:val="0000FF"/>
      <w:u w:val="none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 w:hint="eastAsia"/>
      <w:kern w:val="2"/>
      <w:sz w:val="21"/>
      <w:szCs w:val="21"/>
    </w:rPr>
  </w:style>
  <w:style w:type="paragraph" w:styleId="a7">
    <w:name w:val="header"/>
    <w:basedOn w:val="a"/>
    <w:link w:val="Char0"/>
    <w:rsid w:val="00F6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F6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67B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rsid w:val="00776234"/>
    <w:pPr>
      <w:ind w:firstLineChars="200" w:firstLine="420"/>
    </w:pPr>
  </w:style>
  <w:style w:type="paragraph" w:styleId="aa">
    <w:name w:val="Balloon Text"/>
    <w:basedOn w:val="a"/>
    <w:link w:val="Char2"/>
    <w:semiHidden/>
    <w:unhideWhenUsed/>
    <w:rsid w:val="00F24E4A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F24E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聂都</dc:creator>
  <cp:lastModifiedBy>袁照程</cp:lastModifiedBy>
  <cp:revision>55</cp:revision>
  <cp:lastPrinted>2019-11-25T03:33:00Z</cp:lastPrinted>
  <dcterms:created xsi:type="dcterms:W3CDTF">2018-02-27T03:27:00Z</dcterms:created>
  <dcterms:modified xsi:type="dcterms:W3CDTF">2019-11-25T09:03:00Z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