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81" w:rsidRDefault="005A6181" w:rsidP="005A6181">
      <w:pPr>
        <w:rPr>
          <w:rFonts w:asciiTheme="minorEastAsia" w:hAnsiTheme="minorEastAsia"/>
          <w:b/>
          <w:sz w:val="36"/>
          <w:szCs w:val="36"/>
        </w:rPr>
      </w:pPr>
      <w:r w:rsidRPr="00DE22BB">
        <w:rPr>
          <w:rFonts w:asciiTheme="minorEastAsia" w:hAnsiTheme="minorEastAsia" w:hint="eastAsia"/>
          <w:b/>
          <w:sz w:val="36"/>
          <w:szCs w:val="36"/>
        </w:rPr>
        <w:t>葡萄酒学院</w:t>
      </w:r>
      <w:r>
        <w:rPr>
          <w:rFonts w:asciiTheme="minorEastAsia" w:hAnsiTheme="minorEastAsia" w:hint="eastAsia"/>
          <w:b/>
          <w:sz w:val="36"/>
          <w:szCs w:val="36"/>
        </w:rPr>
        <w:t>2018</w:t>
      </w:r>
      <w:r w:rsidR="001B2675">
        <w:rPr>
          <w:rFonts w:asciiTheme="minorEastAsia" w:hAnsiTheme="minorEastAsia" w:hint="eastAsia"/>
          <w:b/>
          <w:sz w:val="36"/>
          <w:szCs w:val="36"/>
        </w:rPr>
        <w:t>年下</w:t>
      </w:r>
      <w:r w:rsidRPr="00DE22BB">
        <w:rPr>
          <w:rFonts w:asciiTheme="minorEastAsia" w:hAnsiTheme="minorEastAsia" w:hint="eastAsia"/>
          <w:b/>
          <w:sz w:val="36"/>
          <w:szCs w:val="36"/>
        </w:rPr>
        <w:t>半年教职工政治理论学习</w:t>
      </w:r>
      <w:r>
        <w:rPr>
          <w:rFonts w:asciiTheme="minorEastAsia" w:hAnsiTheme="minorEastAsia" w:hint="eastAsia"/>
          <w:b/>
          <w:sz w:val="36"/>
          <w:szCs w:val="36"/>
        </w:rPr>
        <w:t>计划</w:t>
      </w:r>
    </w:p>
    <w:p w:rsidR="00BA675D" w:rsidRPr="00DE22BB" w:rsidRDefault="00BA675D" w:rsidP="005A6181">
      <w:pPr>
        <w:rPr>
          <w:rFonts w:asciiTheme="minorEastAsia" w:hAnsiTheme="minorEastAsia"/>
          <w:b/>
          <w:sz w:val="36"/>
          <w:szCs w:val="36"/>
        </w:rPr>
      </w:pPr>
    </w:p>
    <w:p w:rsidR="00BA675D" w:rsidRDefault="00BA675D" w:rsidP="00BA675D">
      <w:pPr>
        <w:ind w:firstLineChars="200" w:firstLine="560"/>
        <w:rPr>
          <w:rFonts w:asciiTheme="minorEastAsia" w:hAnsiTheme="minorEastAsia"/>
          <w:sz w:val="28"/>
          <w:szCs w:val="28"/>
        </w:rPr>
      </w:pPr>
      <w:r w:rsidRPr="00707E01">
        <w:rPr>
          <w:rFonts w:asciiTheme="minorEastAsia" w:hAnsiTheme="minorEastAsia" w:hint="eastAsia"/>
          <w:sz w:val="28"/>
          <w:szCs w:val="28"/>
        </w:rPr>
        <w:t>根据西北农林科技大学《</w:t>
      </w:r>
      <w:r w:rsidR="001B2675">
        <w:rPr>
          <w:rFonts w:asciiTheme="minorEastAsia" w:hAnsiTheme="minorEastAsia" w:hint="eastAsia"/>
          <w:sz w:val="28"/>
          <w:szCs w:val="28"/>
        </w:rPr>
        <w:t>关于做好</w:t>
      </w:r>
      <w:r w:rsidR="000360D7">
        <w:rPr>
          <w:rFonts w:asciiTheme="minorEastAsia" w:hAnsiTheme="minorEastAsia" w:hint="eastAsia"/>
          <w:sz w:val="28"/>
          <w:szCs w:val="28"/>
        </w:rPr>
        <w:t>2018</w:t>
      </w:r>
      <w:r w:rsidR="001B2675">
        <w:rPr>
          <w:rFonts w:asciiTheme="minorEastAsia" w:hAnsiTheme="minorEastAsia" w:hint="eastAsia"/>
          <w:sz w:val="28"/>
          <w:szCs w:val="28"/>
        </w:rPr>
        <w:t>年下半年教职工理论学习的通知</w:t>
      </w:r>
      <w:r w:rsidRPr="00707E01">
        <w:rPr>
          <w:rFonts w:asciiTheme="minorEastAsia" w:hAnsiTheme="minorEastAsia" w:hint="eastAsia"/>
          <w:sz w:val="28"/>
          <w:szCs w:val="28"/>
        </w:rPr>
        <w:t>》的</w:t>
      </w:r>
      <w:r>
        <w:rPr>
          <w:rFonts w:asciiTheme="minorEastAsia" w:hAnsiTheme="minorEastAsia" w:hint="eastAsia"/>
          <w:sz w:val="28"/>
          <w:szCs w:val="28"/>
        </w:rPr>
        <w:t>要求</w:t>
      </w:r>
      <w:r w:rsidRPr="00707E01">
        <w:rPr>
          <w:rFonts w:asciiTheme="minorEastAsia" w:hAnsiTheme="minorEastAsia" w:hint="eastAsia"/>
          <w:sz w:val="28"/>
          <w:szCs w:val="28"/>
        </w:rPr>
        <w:t>，为了抓好</w:t>
      </w:r>
      <w:r>
        <w:rPr>
          <w:rFonts w:asciiTheme="minorEastAsia" w:hAnsiTheme="minorEastAsia" w:hint="eastAsia"/>
          <w:sz w:val="28"/>
          <w:szCs w:val="28"/>
        </w:rPr>
        <w:t>学院</w:t>
      </w:r>
      <w:r w:rsidRPr="00707E01">
        <w:rPr>
          <w:rFonts w:asciiTheme="minorEastAsia" w:hAnsiTheme="minorEastAsia" w:hint="eastAsia"/>
          <w:sz w:val="28"/>
          <w:szCs w:val="28"/>
        </w:rPr>
        <w:t>教职工政治理论学习，</w:t>
      </w:r>
      <w:r>
        <w:rPr>
          <w:rFonts w:asciiTheme="minorEastAsia" w:hAnsiTheme="minorEastAsia" w:hint="eastAsia"/>
          <w:sz w:val="28"/>
          <w:szCs w:val="28"/>
        </w:rPr>
        <w:t>特</w:t>
      </w:r>
      <w:r w:rsidRPr="00707E01">
        <w:rPr>
          <w:rFonts w:asciiTheme="minorEastAsia" w:hAnsiTheme="minorEastAsia" w:hint="eastAsia"/>
          <w:sz w:val="28"/>
          <w:szCs w:val="28"/>
        </w:rPr>
        <w:t>制定</w:t>
      </w:r>
      <w:r>
        <w:rPr>
          <w:rFonts w:asciiTheme="minorEastAsia" w:hAnsiTheme="minorEastAsia" w:hint="eastAsia"/>
          <w:sz w:val="28"/>
          <w:szCs w:val="28"/>
        </w:rPr>
        <w:t>2018</w:t>
      </w:r>
      <w:r w:rsidR="001B2675">
        <w:rPr>
          <w:rFonts w:asciiTheme="minorEastAsia" w:hAnsiTheme="minorEastAsia" w:hint="eastAsia"/>
          <w:sz w:val="28"/>
          <w:szCs w:val="28"/>
        </w:rPr>
        <w:t>年下班</w:t>
      </w:r>
      <w:r w:rsidRPr="00707E01">
        <w:rPr>
          <w:rFonts w:asciiTheme="minorEastAsia" w:hAnsiTheme="minorEastAsia" w:hint="eastAsia"/>
          <w:sz w:val="28"/>
          <w:szCs w:val="28"/>
        </w:rPr>
        <w:t>半年教职工政治理论学习</w:t>
      </w:r>
      <w:r>
        <w:rPr>
          <w:rFonts w:asciiTheme="minorEastAsia" w:hAnsiTheme="minorEastAsia" w:hint="eastAsia"/>
          <w:sz w:val="28"/>
          <w:szCs w:val="28"/>
        </w:rPr>
        <w:t>计划</w:t>
      </w:r>
      <w:r w:rsidRPr="00707E01">
        <w:rPr>
          <w:rFonts w:asciiTheme="minorEastAsia" w:hAnsiTheme="minorEastAsia" w:hint="eastAsia"/>
          <w:sz w:val="28"/>
          <w:szCs w:val="28"/>
        </w:rPr>
        <w:t>如下：</w:t>
      </w:r>
    </w:p>
    <w:p w:rsidR="001B2675" w:rsidRPr="001B2675" w:rsidRDefault="002F7047" w:rsidP="001B2675">
      <w:pPr>
        <w:spacing w:beforeLines="50" w:before="156"/>
        <w:rPr>
          <w:rFonts w:asciiTheme="minorEastAsia" w:hAnsiTheme="minorEastAsia"/>
          <w:sz w:val="28"/>
          <w:szCs w:val="28"/>
        </w:rPr>
      </w:pPr>
      <w:r w:rsidRPr="002F7047">
        <w:rPr>
          <w:rFonts w:asciiTheme="minorEastAsia" w:hAnsiTheme="minorEastAsia" w:hint="eastAsia"/>
          <w:sz w:val="28"/>
          <w:szCs w:val="28"/>
        </w:rPr>
        <w:t>一、指导思想</w:t>
      </w:r>
    </w:p>
    <w:p w:rsidR="002F7047" w:rsidRPr="002F7047" w:rsidRDefault="001B2675" w:rsidP="001B2675">
      <w:pPr>
        <w:ind w:firstLineChars="200" w:firstLine="420"/>
        <w:rPr>
          <w:rFonts w:asciiTheme="minorEastAsia" w:hAnsiTheme="minorEastAsia"/>
          <w:sz w:val="28"/>
          <w:szCs w:val="28"/>
        </w:rPr>
      </w:pPr>
      <w:r>
        <w:t xml:space="preserve"> </w:t>
      </w:r>
      <w:r w:rsidRPr="001B2675">
        <w:rPr>
          <w:rFonts w:asciiTheme="minorEastAsia" w:hAnsiTheme="minorEastAsia" w:hint="eastAsia"/>
          <w:sz w:val="28"/>
          <w:szCs w:val="28"/>
        </w:rPr>
        <w:t>以习近平新时代中国特色社会主义思想为指导，深入贯彻落实党的十九大精神，坚持以培育和</w:t>
      </w:r>
      <w:proofErr w:type="gramStart"/>
      <w:r w:rsidRPr="001B2675">
        <w:rPr>
          <w:rFonts w:asciiTheme="minorEastAsia" w:hAnsiTheme="minorEastAsia" w:hint="eastAsia"/>
          <w:sz w:val="28"/>
          <w:szCs w:val="28"/>
        </w:rPr>
        <w:t>践行</w:t>
      </w:r>
      <w:proofErr w:type="gramEnd"/>
      <w:r w:rsidRPr="001B2675">
        <w:rPr>
          <w:rFonts w:asciiTheme="minorEastAsia" w:hAnsiTheme="minorEastAsia" w:hint="eastAsia"/>
          <w:sz w:val="28"/>
          <w:szCs w:val="28"/>
        </w:rPr>
        <w:t>社会主义核心价值观为统领，引导广大教师坚定理想信念，强化立德树人使命担当，立足本职岗位，为加快推进世界一流农业大学建设贡献智慧和力量。</w:t>
      </w:r>
    </w:p>
    <w:p w:rsidR="001B2675" w:rsidRPr="001B2675" w:rsidRDefault="00BA675D" w:rsidP="001B2675">
      <w:pPr>
        <w:pStyle w:val="a5"/>
        <w:numPr>
          <w:ilvl w:val="0"/>
          <w:numId w:val="4"/>
        </w:numPr>
        <w:ind w:firstLineChars="0"/>
        <w:rPr>
          <w:rFonts w:asciiTheme="minorEastAsia" w:hAnsiTheme="minorEastAsia"/>
          <w:sz w:val="28"/>
          <w:szCs w:val="28"/>
        </w:rPr>
      </w:pPr>
      <w:r w:rsidRPr="00F01AAF">
        <w:rPr>
          <w:rFonts w:asciiTheme="minorEastAsia" w:hAnsiTheme="minorEastAsia" w:hint="eastAsia"/>
          <w:sz w:val="28"/>
          <w:szCs w:val="28"/>
        </w:rPr>
        <w:t>学习内容</w:t>
      </w:r>
    </w:p>
    <w:p w:rsidR="001B2675" w:rsidRPr="001B2675" w:rsidRDefault="001B2675" w:rsidP="001B2675">
      <w:pPr>
        <w:pStyle w:val="Default"/>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color w:val="auto"/>
          <w:kern w:val="2"/>
          <w:sz w:val="28"/>
          <w:szCs w:val="28"/>
        </w:rPr>
        <w:t xml:space="preserve"> </w:t>
      </w:r>
      <w:r>
        <w:rPr>
          <w:rFonts w:asciiTheme="minorEastAsia" w:eastAsiaTheme="minorEastAsia" w:hAnsiTheme="minorEastAsia" w:cstheme="minorBidi" w:hint="eastAsia"/>
          <w:color w:val="auto"/>
          <w:kern w:val="2"/>
          <w:sz w:val="28"/>
          <w:szCs w:val="28"/>
        </w:rPr>
        <w:t xml:space="preserve">   </w:t>
      </w:r>
      <w:r w:rsidRPr="001B2675">
        <w:rPr>
          <w:rFonts w:asciiTheme="minorEastAsia" w:eastAsiaTheme="minorEastAsia" w:hAnsiTheme="minorEastAsia" w:cstheme="minorBidi"/>
          <w:color w:val="auto"/>
          <w:kern w:val="2"/>
          <w:sz w:val="28"/>
          <w:szCs w:val="28"/>
        </w:rPr>
        <w:t>1.</w:t>
      </w:r>
      <w:r w:rsidRPr="001B2675">
        <w:rPr>
          <w:rFonts w:asciiTheme="minorEastAsia" w:eastAsiaTheme="minorEastAsia" w:hAnsiTheme="minorEastAsia" w:cstheme="minorBidi" w:hint="eastAsia"/>
          <w:color w:val="auto"/>
          <w:kern w:val="2"/>
          <w:sz w:val="28"/>
          <w:szCs w:val="28"/>
        </w:rPr>
        <w:t>全国教育大会精神</w:t>
      </w:r>
    </w:p>
    <w:p w:rsidR="001B2675" w:rsidRPr="001B2675" w:rsidRDefault="001B2675" w:rsidP="001B2675">
      <w:pPr>
        <w:pStyle w:val="Default"/>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学习参考资料：习近平总书记在全国教育大会上的重要讲话精神，以及有关社论等；</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color w:val="auto"/>
          <w:kern w:val="2"/>
          <w:sz w:val="28"/>
          <w:szCs w:val="28"/>
        </w:rPr>
        <w:t xml:space="preserve"> </w:t>
      </w:r>
      <w:r>
        <w:rPr>
          <w:rFonts w:asciiTheme="minorEastAsia" w:eastAsiaTheme="minorEastAsia" w:hAnsiTheme="minorEastAsia" w:cstheme="minorBidi" w:hint="eastAsia"/>
          <w:color w:val="auto"/>
          <w:kern w:val="2"/>
          <w:sz w:val="28"/>
          <w:szCs w:val="28"/>
        </w:rPr>
        <w:t xml:space="preserve">   </w:t>
      </w:r>
      <w:r w:rsidRPr="001B2675">
        <w:rPr>
          <w:rFonts w:asciiTheme="minorEastAsia" w:eastAsiaTheme="minorEastAsia" w:hAnsiTheme="minorEastAsia" w:cstheme="minorBidi"/>
          <w:color w:val="auto"/>
          <w:kern w:val="2"/>
          <w:sz w:val="28"/>
          <w:szCs w:val="28"/>
        </w:rPr>
        <w:t>2.</w:t>
      </w:r>
      <w:r w:rsidRPr="001B2675">
        <w:rPr>
          <w:rFonts w:asciiTheme="minorEastAsia" w:eastAsiaTheme="minorEastAsia" w:hAnsiTheme="minorEastAsia" w:cstheme="minorBidi" w:hint="eastAsia"/>
          <w:color w:val="auto"/>
          <w:kern w:val="2"/>
          <w:sz w:val="28"/>
          <w:szCs w:val="28"/>
        </w:rPr>
        <w:t>中共中央国务院《关于全面深化新时代教师队伍建设改革的意见</w:t>
      </w:r>
      <w:r w:rsidRPr="001B2675">
        <w:rPr>
          <w:rFonts w:asciiTheme="minorEastAsia" w:eastAsiaTheme="minorEastAsia" w:hAnsiTheme="minorEastAsia" w:cstheme="minorBidi" w:hint="eastAsia"/>
          <w:color w:val="auto"/>
          <w:kern w:val="2"/>
          <w:sz w:val="28"/>
          <w:szCs w:val="28"/>
        </w:rPr>
        <w:t>》精神</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学习参考资料：《关于全面深化新时代教师队伍建设改革的意见》，以及有关评论</w:t>
      </w:r>
      <w:r w:rsidRPr="001B2675">
        <w:rPr>
          <w:rFonts w:asciiTheme="minorEastAsia" w:eastAsiaTheme="minorEastAsia" w:hAnsiTheme="minorEastAsia" w:cstheme="minorBidi" w:hint="eastAsia"/>
          <w:color w:val="auto"/>
          <w:kern w:val="2"/>
          <w:sz w:val="28"/>
          <w:szCs w:val="28"/>
        </w:rPr>
        <w:t>等；</w:t>
      </w:r>
    </w:p>
    <w:p w:rsidR="001B2675" w:rsidRPr="001B2675" w:rsidRDefault="001B2675" w:rsidP="001B2675">
      <w:pPr>
        <w:pStyle w:val="Default"/>
        <w:ind w:firstLineChars="200" w:firstLine="560"/>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color w:val="auto"/>
          <w:kern w:val="2"/>
          <w:sz w:val="28"/>
          <w:szCs w:val="28"/>
        </w:rPr>
        <w:t>3.</w:t>
      </w:r>
      <w:r w:rsidRPr="001B2675">
        <w:rPr>
          <w:rFonts w:asciiTheme="minorEastAsia" w:eastAsiaTheme="minorEastAsia" w:hAnsiTheme="minorEastAsia" w:cstheme="minorBidi" w:hint="eastAsia"/>
          <w:color w:val="auto"/>
          <w:kern w:val="2"/>
          <w:sz w:val="28"/>
          <w:szCs w:val="28"/>
        </w:rPr>
        <w:t>全国宣传思想工作会议精神</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学习参考资料：习近平总书记在全国宣传思想工作会议上的重要讲话精神，以及有关社论</w:t>
      </w:r>
      <w:r w:rsidRPr="001B2675">
        <w:rPr>
          <w:rFonts w:asciiTheme="minorEastAsia" w:eastAsiaTheme="minorEastAsia" w:hAnsiTheme="minorEastAsia" w:cstheme="minorBidi" w:hint="eastAsia"/>
          <w:color w:val="auto"/>
          <w:kern w:val="2"/>
          <w:sz w:val="28"/>
          <w:szCs w:val="28"/>
        </w:rPr>
        <w:t>等；</w:t>
      </w:r>
    </w:p>
    <w:p w:rsidR="001B2675" w:rsidRPr="001B2675" w:rsidRDefault="001B2675" w:rsidP="001B2675">
      <w:pPr>
        <w:pStyle w:val="Default"/>
        <w:ind w:firstLineChars="200" w:firstLine="560"/>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color w:val="auto"/>
          <w:kern w:val="2"/>
          <w:sz w:val="28"/>
          <w:szCs w:val="28"/>
        </w:rPr>
        <w:t>4.</w:t>
      </w:r>
      <w:r w:rsidRPr="001B2675">
        <w:rPr>
          <w:rFonts w:asciiTheme="minorEastAsia" w:eastAsiaTheme="minorEastAsia" w:hAnsiTheme="minorEastAsia" w:cstheme="minorBidi" w:hint="eastAsia"/>
          <w:color w:val="auto"/>
          <w:kern w:val="2"/>
          <w:sz w:val="28"/>
          <w:szCs w:val="28"/>
        </w:rPr>
        <w:t>习近平总书记关于人才工作、知识分子工作和青年工作的重要</w:t>
      </w:r>
      <w:r w:rsidRPr="001B2675">
        <w:rPr>
          <w:rFonts w:asciiTheme="minorEastAsia" w:eastAsiaTheme="minorEastAsia" w:hAnsiTheme="minorEastAsia" w:cstheme="minorBidi" w:hint="eastAsia"/>
          <w:color w:val="auto"/>
          <w:kern w:val="2"/>
          <w:sz w:val="28"/>
          <w:szCs w:val="28"/>
        </w:rPr>
        <w:lastRenderedPageBreak/>
        <w:t>指示精神，以及对新时代知识分子感人事迹的重要批示精神等</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习近平总书记在中国科学院第十九次院士大会、中国工程院第十四次院士大会开幕会上的重要讲话，习近平总书记对黄大年、李保国、南仁东、钟扬等为代表的新时代知识分子感人事迹的重要批示精神，给西安交通大学老教授和中国劳动关系学院劳模本科班学员及中央美术学院老教授的重要回信精神</w:t>
      </w:r>
      <w:r w:rsidRPr="001B2675">
        <w:rPr>
          <w:rFonts w:asciiTheme="minorEastAsia" w:eastAsiaTheme="minorEastAsia" w:hAnsiTheme="minorEastAsia" w:cstheme="minorBidi" w:hint="eastAsia"/>
          <w:color w:val="auto"/>
          <w:kern w:val="2"/>
          <w:sz w:val="28"/>
          <w:szCs w:val="28"/>
        </w:rPr>
        <w:t>等；</w:t>
      </w:r>
    </w:p>
    <w:p w:rsidR="001B2675" w:rsidRPr="001B2675" w:rsidRDefault="001B2675" w:rsidP="001B2675">
      <w:pPr>
        <w:pStyle w:val="Default"/>
        <w:ind w:firstLineChars="200" w:firstLine="560"/>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hint="eastAsia"/>
          <w:color w:val="auto"/>
          <w:kern w:val="2"/>
          <w:sz w:val="28"/>
          <w:szCs w:val="28"/>
        </w:rPr>
        <w:t>5.</w:t>
      </w:r>
      <w:r w:rsidRPr="001B2675">
        <w:rPr>
          <w:rFonts w:asciiTheme="minorEastAsia" w:eastAsiaTheme="minorEastAsia" w:hAnsiTheme="minorEastAsia" w:cstheme="minorBidi" w:hint="eastAsia"/>
          <w:color w:val="auto"/>
          <w:kern w:val="2"/>
          <w:sz w:val="28"/>
          <w:szCs w:val="28"/>
        </w:rPr>
        <w:t>全国高等学校本科教育工作会议精神</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学习参考资料：教育部党组书记、部长陈宝生在新时代全国高等学校本科教育工作会议上的讲话，教育部《关于狠抓新时代全国高等学校本科教育工作会议精神落实的通知》等；</w:t>
      </w:r>
    </w:p>
    <w:p w:rsidR="001B2675" w:rsidRPr="001B2675" w:rsidRDefault="001B2675" w:rsidP="001B2675">
      <w:pPr>
        <w:pStyle w:val="Default"/>
        <w:ind w:firstLineChars="200" w:firstLine="560"/>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color w:val="auto"/>
          <w:kern w:val="2"/>
          <w:sz w:val="28"/>
          <w:szCs w:val="28"/>
        </w:rPr>
        <w:t>6.</w:t>
      </w:r>
      <w:r w:rsidRPr="001B2675">
        <w:rPr>
          <w:rFonts w:asciiTheme="minorEastAsia" w:eastAsiaTheme="minorEastAsia" w:hAnsiTheme="minorEastAsia" w:cstheme="minorBidi" w:hint="eastAsia"/>
          <w:color w:val="auto"/>
          <w:kern w:val="2"/>
          <w:sz w:val="28"/>
          <w:szCs w:val="28"/>
        </w:rPr>
        <w:t>加快</w:t>
      </w:r>
      <w:r w:rsidRPr="001B2675">
        <w:rPr>
          <w:rFonts w:asciiTheme="minorEastAsia" w:eastAsiaTheme="minorEastAsia" w:hAnsiTheme="minorEastAsia" w:cstheme="minorBidi"/>
          <w:color w:val="auto"/>
          <w:kern w:val="2"/>
          <w:sz w:val="28"/>
          <w:szCs w:val="28"/>
        </w:rPr>
        <w:t>“</w:t>
      </w:r>
      <w:r w:rsidRPr="001B2675">
        <w:rPr>
          <w:rFonts w:asciiTheme="minorEastAsia" w:eastAsiaTheme="minorEastAsia" w:hAnsiTheme="minorEastAsia" w:cstheme="minorBidi" w:hint="eastAsia"/>
          <w:color w:val="auto"/>
          <w:kern w:val="2"/>
          <w:sz w:val="28"/>
          <w:szCs w:val="28"/>
        </w:rPr>
        <w:t>双一流</w:t>
      </w:r>
      <w:r w:rsidRPr="001B2675">
        <w:rPr>
          <w:rFonts w:asciiTheme="minorEastAsia" w:eastAsiaTheme="minorEastAsia" w:hAnsiTheme="minorEastAsia" w:cstheme="minorBidi"/>
          <w:color w:val="auto"/>
          <w:kern w:val="2"/>
          <w:sz w:val="28"/>
          <w:szCs w:val="28"/>
        </w:rPr>
        <w:t>”</w:t>
      </w:r>
      <w:r w:rsidRPr="001B2675">
        <w:rPr>
          <w:rFonts w:asciiTheme="minorEastAsia" w:eastAsiaTheme="minorEastAsia" w:hAnsiTheme="minorEastAsia" w:cstheme="minorBidi" w:hint="eastAsia"/>
          <w:color w:val="auto"/>
          <w:kern w:val="2"/>
          <w:sz w:val="28"/>
          <w:szCs w:val="28"/>
        </w:rPr>
        <w:t>建设指导意见精神</w:t>
      </w:r>
    </w:p>
    <w:p w:rsidR="001B2675" w:rsidRPr="001B2675" w:rsidRDefault="001B2675" w:rsidP="001B2675">
      <w:pPr>
        <w:pStyle w:val="Default"/>
        <w:rPr>
          <w:rFonts w:asciiTheme="minorEastAsia" w:eastAsiaTheme="minorEastAsia" w:hAnsiTheme="minorEastAsia" w:cstheme="minorBidi" w:hint="eastAsia"/>
          <w:color w:val="auto"/>
          <w:kern w:val="2"/>
          <w:sz w:val="28"/>
          <w:szCs w:val="28"/>
        </w:rPr>
      </w:pPr>
      <w:r w:rsidRPr="001B2675">
        <w:rPr>
          <w:rFonts w:asciiTheme="minorEastAsia" w:eastAsiaTheme="minorEastAsia" w:hAnsiTheme="minorEastAsia" w:cstheme="minorBidi" w:hint="eastAsia"/>
          <w:color w:val="auto"/>
          <w:kern w:val="2"/>
          <w:sz w:val="28"/>
          <w:szCs w:val="28"/>
        </w:rPr>
        <w:t>学习参考资料：教育部、财政部、国家发展改革委制定</w:t>
      </w:r>
      <w:r w:rsidRPr="001B2675">
        <w:rPr>
          <w:rFonts w:asciiTheme="minorEastAsia" w:eastAsiaTheme="minorEastAsia" w:hAnsiTheme="minorEastAsia" w:cstheme="minorBidi"/>
          <w:color w:val="auto"/>
          <w:kern w:val="2"/>
          <w:sz w:val="28"/>
          <w:szCs w:val="28"/>
        </w:rPr>
        <w:t>的《关于高等学校加快“双一流”建设的指导意见》，《统筹推进世界一流大学和一流学科建设实施办法（暂行）》等；</w:t>
      </w:r>
    </w:p>
    <w:p w:rsidR="001B2675" w:rsidRPr="001B2675" w:rsidRDefault="001B2675" w:rsidP="001B2675">
      <w:pPr>
        <w:pStyle w:val="Default"/>
        <w:ind w:firstLineChars="200" w:firstLine="560"/>
        <w:rPr>
          <w:rFonts w:asciiTheme="minorEastAsia" w:eastAsiaTheme="minorEastAsia" w:hAnsiTheme="minorEastAsia" w:cstheme="minorBidi"/>
          <w:color w:val="auto"/>
          <w:kern w:val="2"/>
          <w:sz w:val="28"/>
          <w:szCs w:val="28"/>
        </w:rPr>
      </w:pPr>
      <w:r w:rsidRPr="001B2675">
        <w:rPr>
          <w:rFonts w:asciiTheme="minorEastAsia" w:eastAsiaTheme="minorEastAsia" w:hAnsiTheme="minorEastAsia" w:cstheme="minorBidi"/>
          <w:color w:val="auto"/>
          <w:kern w:val="2"/>
          <w:sz w:val="28"/>
          <w:szCs w:val="28"/>
        </w:rPr>
        <w:t>7.</w:t>
      </w:r>
      <w:r w:rsidRPr="001B2675">
        <w:rPr>
          <w:rFonts w:asciiTheme="minorEastAsia" w:eastAsiaTheme="minorEastAsia" w:hAnsiTheme="minorEastAsia" w:cstheme="minorBidi" w:hint="eastAsia"/>
          <w:color w:val="auto"/>
          <w:kern w:val="2"/>
          <w:sz w:val="28"/>
          <w:szCs w:val="28"/>
        </w:rPr>
        <w:t>后续安排的</w:t>
      </w:r>
      <w:proofErr w:type="gramStart"/>
      <w:r w:rsidRPr="001B2675">
        <w:rPr>
          <w:rFonts w:asciiTheme="minorEastAsia" w:eastAsiaTheme="minorEastAsia" w:hAnsiTheme="minorEastAsia" w:cstheme="minorBidi" w:hint="eastAsia"/>
          <w:color w:val="auto"/>
          <w:kern w:val="2"/>
          <w:sz w:val="28"/>
          <w:szCs w:val="28"/>
        </w:rPr>
        <w:t>其他学习</w:t>
      </w:r>
      <w:proofErr w:type="gramEnd"/>
      <w:r w:rsidRPr="001B2675">
        <w:rPr>
          <w:rFonts w:asciiTheme="minorEastAsia" w:eastAsiaTheme="minorEastAsia" w:hAnsiTheme="minorEastAsia" w:cstheme="minorBidi" w:hint="eastAsia"/>
          <w:color w:val="auto"/>
          <w:kern w:val="2"/>
          <w:sz w:val="28"/>
          <w:szCs w:val="28"/>
        </w:rPr>
        <w:t>内容。</w:t>
      </w:r>
    </w:p>
    <w:p w:rsidR="00BA675D" w:rsidRDefault="00BA675D" w:rsidP="00BA675D">
      <w:pPr>
        <w:widowControl/>
        <w:spacing w:line="600" w:lineRule="atLeast"/>
        <w:jc w:val="left"/>
        <w:rPr>
          <w:rFonts w:asciiTheme="minorEastAsia" w:hAnsiTheme="minorEastAsia"/>
          <w:sz w:val="28"/>
          <w:szCs w:val="28"/>
        </w:rPr>
      </w:pPr>
      <w:r w:rsidRPr="002F7047">
        <w:rPr>
          <w:rFonts w:asciiTheme="minorEastAsia" w:hAnsiTheme="minorEastAsia"/>
          <w:sz w:val="28"/>
          <w:szCs w:val="28"/>
        </w:rPr>
        <w:t>三、学习要求</w:t>
      </w:r>
    </w:p>
    <w:p w:rsidR="002F7047" w:rsidRPr="002F7047" w:rsidRDefault="002F7047" w:rsidP="00633A31">
      <w:pPr>
        <w:widowControl/>
        <w:spacing w:line="360" w:lineRule="auto"/>
        <w:ind w:firstLine="601"/>
        <w:jc w:val="left"/>
        <w:rPr>
          <w:rFonts w:asciiTheme="minorEastAsia" w:hAnsiTheme="minorEastAsia"/>
          <w:sz w:val="28"/>
          <w:szCs w:val="28"/>
        </w:rPr>
      </w:pPr>
      <w:r w:rsidRPr="002F7047">
        <w:rPr>
          <w:rFonts w:asciiTheme="minorEastAsia" w:hAnsiTheme="minorEastAsia" w:hint="eastAsia"/>
          <w:sz w:val="28"/>
          <w:szCs w:val="28"/>
        </w:rPr>
        <w:t>1．加强组织领导。</w:t>
      </w:r>
      <w:r w:rsidR="007C74DF">
        <w:rPr>
          <w:rFonts w:asciiTheme="minorEastAsia" w:hAnsiTheme="minorEastAsia" w:hint="eastAsia"/>
          <w:sz w:val="28"/>
          <w:szCs w:val="28"/>
        </w:rPr>
        <w:t>学院党委要切实负起抓好教职工政治理论学习的主体责任，结合学院实际制定教职工政治理论学习计划，细化措施和办法，</w:t>
      </w:r>
      <w:r w:rsidRPr="002F7047">
        <w:rPr>
          <w:rFonts w:asciiTheme="minorEastAsia" w:hAnsiTheme="minorEastAsia" w:hint="eastAsia"/>
          <w:sz w:val="28"/>
          <w:szCs w:val="28"/>
        </w:rPr>
        <w:t>认真组织党支部、党员干部和教职工开展理论学习。</w:t>
      </w:r>
    </w:p>
    <w:p w:rsidR="002F7047" w:rsidRPr="002F7047" w:rsidRDefault="002F7047" w:rsidP="002F7047">
      <w:pPr>
        <w:widowControl/>
        <w:spacing w:line="360" w:lineRule="auto"/>
        <w:ind w:firstLine="601"/>
        <w:jc w:val="left"/>
        <w:rPr>
          <w:rFonts w:asciiTheme="minorEastAsia" w:hAnsiTheme="minorEastAsia"/>
          <w:sz w:val="28"/>
          <w:szCs w:val="28"/>
        </w:rPr>
      </w:pPr>
      <w:r w:rsidRPr="002F7047">
        <w:rPr>
          <w:rFonts w:asciiTheme="minorEastAsia" w:hAnsiTheme="minorEastAsia" w:hint="eastAsia"/>
          <w:sz w:val="28"/>
          <w:szCs w:val="28"/>
        </w:rPr>
        <w:t>2．落实质量要求。学院党委将认真落实学校要求，落实每周三下午7-8节课进行政治理论学习，做到每次学习有安排、有专题、有记录、有考勤，坚持集中学习与自学相结合、学习与讨论相结合、学</w:t>
      </w:r>
      <w:r w:rsidRPr="002F7047">
        <w:rPr>
          <w:rFonts w:asciiTheme="minorEastAsia" w:hAnsiTheme="minorEastAsia" w:hint="eastAsia"/>
          <w:sz w:val="28"/>
          <w:szCs w:val="28"/>
        </w:rPr>
        <w:lastRenderedPageBreak/>
        <w:t>习理论与解决实际问题相结合原则，通过理论学习解决各党支部和党员队伍建设，教职工思想政治建设中存在的突出问题。</w:t>
      </w:r>
    </w:p>
    <w:p w:rsidR="008F04FD" w:rsidRDefault="002F7047" w:rsidP="007901A7">
      <w:pPr>
        <w:widowControl/>
        <w:spacing w:line="360" w:lineRule="auto"/>
        <w:ind w:firstLine="601"/>
        <w:jc w:val="left"/>
        <w:rPr>
          <w:rFonts w:asciiTheme="minorEastAsia" w:hAnsiTheme="minorEastAsia" w:hint="eastAsia"/>
          <w:sz w:val="28"/>
          <w:szCs w:val="28"/>
        </w:rPr>
      </w:pPr>
      <w:r w:rsidRPr="002F7047">
        <w:rPr>
          <w:rFonts w:asciiTheme="minorEastAsia" w:hAnsiTheme="minorEastAsia" w:hint="eastAsia"/>
          <w:sz w:val="28"/>
          <w:szCs w:val="28"/>
        </w:rPr>
        <w:t>3．加强督促检查。学院党委将加强对教职工理论学习的督促检查，不断健全政治理论学习制度，</w:t>
      </w:r>
      <w:r>
        <w:rPr>
          <w:rFonts w:asciiTheme="minorEastAsia" w:hAnsiTheme="minorEastAsia" w:hint="eastAsia"/>
          <w:sz w:val="28"/>
          <w:szCs w:val="28"/>
        </w:rPr>
        <w:t>协调解决存在的问题</w:t>
      </w:r>
      <w:r w:rsidR="006E1DCF">
        <w:rPr>
          <w:rFonts w:asciiTheme="minorEastAsia" w:hAnsiTheme="minorEastAsia" w:hint="eastAsia"/>
          <w:sz w:val="28"/>
          <w:szCs w:val="28"/>
        </w:rPr>
        <w:t>，并向学校反馈学习情况。</w:t>
      </w:r>
    </w:p>
    <w:p w:rsidR="001333C6" w:rsidRDefault="001333C6" w:rsidP="007901A7">
      <w:pPr>
        <w:widowControl/>
        <w:spacing w:line="360" w:lineRule="auto"/>
        <w:ind w:firstLine="601"/>
        <w:jc w:val="left"/>
        <w:rPr>
          <w:rFonts w:asciiTheme="minorEastAsia" w:hAnsiTheme="minorEastAsia" w:hint="eastAsia"/>
          <w:sz w:val="28"/>
          <w:szCs w:val="28"/>
        </w:rPr>
      </w:pPr>
    </w:p>
    <w:p w:rsidR="001333C6" w:rsidRDefault="001333C6" w:rsidP="007901A7">
      <w:pPr>
        <w:widowControl/>
        <w:spacing w:line="360" w:lineRule="auto"/>
        <w:ind w:firstLine="601"/>
        <w:jc w:val="left"/>
        <w:rPr>
          <w:rFonts w:asciiTheme="minorEastAsia" w:hAnsiTheme="minorEastAsia" w:hint="eastAsia"/>
          <w:sz w:val="28"/>
          <w:szCs w:val="28"/>
        </w:rPr>
      </w:pPr>
      <w:r>
        <w:rPr>
          <w:rFonts w:asciiTheme="minorEastAsia" w:hAnsiTheme="minorEastAsia" w:hint="eastAsia"/>
          <w:sz w:val="28"/>
          <w:szCs w:val="28"/>
        </w:rPr>
        <w:t xml:space="preserve"> </w:t>
      </w:r>
    </w:p>
    <w:p w:rsidR="001333C6" w:rsidRDefault="001333C6" w:rsidP="001333C6">
      <w:pPr>
        <w:widowControl/>
        <w:spacing w:line="360" w:lineRule="auto"/>
        <w:ind w:firstLineChars="2062" w:firstLine="5774"/>
        <w:jc w:val="left"/>
        <w:rPr>
          <w:rFonts w:asciiTheme="minorEastAsia" w:hAnsiTheme="minorEastAsia" w:hint="eastAsia"/>
          <w:sz w:val="28"/>
          <w:szCs w:val="28"/>
        </w:rPr>
      </w:pPr>
      <w:r>
        <w:rPr>
          <w:rFonts w:asciiTheme="minorEastAsia" w:hAnsiTheme="minorEastAsia" w:hint="eastAsia"/>
          <w:sz w:val="28"/>
          <w:szCs w:val="28"/>
        </w:rPr>
        <w:t>葡萄酒学院</w:t>
      </w:r>
    </w:p>
    <w:p w:rsidR="001333C6" w:rsidRPr="007901A7" w:rsidRDefault="001333C6" w:rsidP="001333C6">
      <w:pPr>
        <w:widowControl/>
        <w:spacing w:line="360" w:lineRule="auto"/>
        <w:ind w:firstLineChars="1912" w:firstLine="5354"/>
        <w:jc w:val="left"/>
        <w:rPr>
          <w:rFonts w:asciiTheme="minorEastAsia" w:hAnsiTheme="minorEastAsia"/>
          <w:sz w:val="28"/>
          <w:szCs w:val="28"/>
        </w:rPr>
      </w:pPr>
      <w:bookmarkStart w:id="0" w:name="_GoBack"/>
      <w:bookmarkEnd w:id="0"/>
      <w:r>
        <w:rPr>
          <w:rFonts w:asciiTheme="minorEastAsia" w:hAnsiTheme="minorEastAsia" w:hint="eastAsia"/>
          <w:sz w:val="28"/>
          <w:szCs w:val="28"/>
        </w:rPr>
        <w:t>2018年9月20日</w:t>
      </w:r>
    </w:p>
    <w:sectPr w:rsidR="001333C6" w:rsidRPr="007901A7" w:rsidSect="008F04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1D" w:rsidRDefault="000A0A1D" w:rsidP="00BA675D">
      <w:r>
        <w:separator/>
      </w:r>
    </w:p>
  </w:endnote>
  <w:endnote w:type="continuationSeparator" w:id="0">
    <w:p w:rsidR="000A0A1D" w:rsidRDefault="000A0A1D" w:rsidP="00BA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Fang 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1D" w:rsidRDefault="000A0A1D" w:rsidP="00BA675D">
      <w:r>
        <w:separator/>
      </w:r>
    </w:p>
  </w:footnote>
  <w:footnote w:type="continuationSeparator" w:id="0">
    <w:p w:rsidR="000A0A1D" w:rsidRDefault="000A0A1D" w:rsidP="00BA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C81"/>
    <w:multiLevelType w:val="hybridMultilevel"/>
    <w:tmpl w:val="8EE691F0"/>
    <w:lvl w:ilvl="0" w:tplc="33161D98">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B148AE"/>
    <w:multiLevelType w:val="hybridMultilevel"/>
    <w:tmpl w:val="F32433B4"/>
    <w:lvl w:ilvl="0" w:tplc="3B220AC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800994"/>
    <w:multiLevelType w:val="hybridMultilevel"/>
    <w:tmpl w:val="BC7EB29E"/>
    <w:lvl w:ilvl="0" w:tplc="FA344EF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1009AE"/>
    <w:multiLevelType w:val="hybridMultilevel"/>
    <w:tmpl w:val="EA84492E"/>
    <w:lvl w:ilvl="0" w:tplc="83F27B8A">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6181"/>
    <w:rsid w:val="000360D7"/>
    <w:rsid w:val="00045730"/>
    <w:rsid w:val="000A0A1D"/>
    <w:rsid w:val="001333C6"/>
    <w:rsid w:val="00142F36"/>
    <w:rsid w:val="001B2675"/>
    <w:rsid w:val="002F7047"/>
    <w:rsid w:val="00536A33"/>
    <w:rsid w:val="00570000"/>
    <w:rsid w:val="005A6181"/>
    <w:rsid w:val="00633A31"/>
    <w:rsid w:val="006E1DCF"/>
    <w:rsid w:val="007901A7"/>
    <w:rsid w:val="007C74DF"/>
    <w:rsid w:val="008F04FD"/>
    <w:rsid w:val="00950D06"/>
    <w:rsid w:val="00BA675D"/>
    <w:rsid w:val="00C74C06"/>
    <w:rsid w:val="00CB2BA1"/>
    <w:rsid w:val="00DB507E"/>
    <w:rsid w:val="00E30505"/>
    <w:rsid w:val="00E82572"/>
    <w:rsid w:val="00F01AAF"/>
    <w:rsid w:val="00FF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7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675D"/>
    <w:rPr>
      <w:sz w:val="18"/>
      <w:szCs w:val="18"/>
    </w:rPr>
  </w:style>
  <w:style w:type="paragraph" w:styleId="a4">
    <w:name w:val="footer"/>
    <w:basedOn w:val="a"/>
    <w:link w:val="Char0"/>
    <w:uiPriority w:val="99"/>
    <w:semiHidden/>
    <w:unhideWhenUsed/>
    <w:rsid w:val="00BA67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675D"/>
    <w:rPr>
      <w:sz w:val="18"/>
      <w:szCs w:val="18"/>
    </w:rPr>
  </w:style>
  <w:style w:type="paragraph" w:styleId="a5">
    <w:name w:val="List Paragraph"/>
    <w:basedOn w:val="a"/>
    <w:uiPriority w:val="34"/>
    <w:qFormat/>
    <w:rsid w:val="00BA675D"/>
    <w:pPr>
      <w:ind w:firstLineChars="200" w:firstLine="420"/>
    </w:pPr>
  </w:style>
  <w:style w:type="paragraph" w:customStyle="1" w:styleId="Default">
    <w:name w:val="Default"/>
    <w:rsid w:val="001B2675"/>
    <w:pPr>
      <w:widowControl w:val="0"/>
      <w:autoSpaceDE w:val="0"/>
      <w:autoSpaceDN w:val="0"/>
      <w:adjustRightInd w:val="0"/>
    </w:pPr>
    <w:rPr>
      <w:rFonts w:ascii="FangSong_GB2312" w:eastAsia="FangSong_GB2312" w:cs="FangSong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3575">
      <w:bodyDiv w:val="1"/>
      <w:marLeft w:val="0"/>
      <w:marRight w:val="0"/>
      <w:marTop w:val="0"/>
      <w:marBottom w:val="0"/>
      <w:divBdr>
        <w:top w:val="none" w:sz="0" w:space="0" w:color="auto"/>
        <w:left w:val="none" w:sz="0" w:space="0" w:color="auto"/>
        <w:bottom w:val="none" w:sz="0" w:space="0" w:color="auto"/>
        <w:right w:val="none" w:sz="0" w:space="0" w:color="auto"/>
      </w:divBdr>
      <w:divsChild>
        <w:div w:id="1423139771">
          <w:marLeft w:val="0"/>
          <w:marRight w:val="0"/>
          <w:marTop w:val="0"/>
          <w:marBottom w:val="0"/>
          <w:divBdr>
            <w:top w:val="none" w:sz="0" w:space="0" w:color="auto"/>
            <w:left w:val="none" w:sz="0" w:space="0" w:color="auto"/>
            <w:bottom w:val="none" w:sz="0" w:space="0" w:color="auto"/>
            <w:right w:val="none" w:sz="0" w:space="0" w:color="auto"/>
          </w:divBdr>
        </w:div>
        <w:div w:id="575167091">
          <w:marLeft w:val="0"/>
          <w:marRight w:val="0"/>
          <w:marTop w:val="0"/>
          <w:marBottom w:val="0"/>
          <w:divBdr>
            <w:top w:val="none" w:sz="0" w:space="0" w:color="auto"/>
            <w:left w:val="none" w:sz="0" w:space="0" w:color="auto"/>
            <w:bottom w:val="none" w:sz="0" w:space="0" w:color="auto"/>
            <w:right w:val="none" w:sz="0" w:space="0" w:color="auto"/>
          </w:divBdr>
        </w:div>
        <w:div w:id="92480147">
          <w:marLeft w:val="0"/>
          <w:marRight w:val="0"/>
          <w:marTop w:val="0"/>
          <w:marBottom w:val="0"/>
          <w:divBdr>
            <w:top w:val="none" w:sz="0" w:space="0" w:color="auto"/>
            <w:left w:val="none" w:sz="0" w:space="0" w:color="auto"/>
            <w:bottom w:val="none" w:sz="0" w:space="0" w:color="auto"/>
            <w:right w:val="none" w:sz="0" w:space="0" w:color="auto"/>
          </w:divBdr>
        </w:div>
        <w:div w:id="2114323201">
          <w:marLeft w:val="0"/>
          <w:marRight w:val="0"/>
          <w:marTop w:val="0"/>
          <w:marBottom w:val="0"/>
          <w:divBdr>
            <w:top w:val="none" w:sz="0" w:space="0" w:color="auto"/>
            <w:left w:val="none" w:sz="0" w:space="0" w:color="auto"/>
            <w:bottom w:val="none" w:sz="0" w:space="0" w:color="auto"/>
            <w:right w:val="none" w:sz="0" w:space="0" w:color="auto"/>
          </w:divBdr>
        </w:div>
        <w:div w:id="1369720395">
          <w:marLeft w:val="0"/>
          <w:marRight w:val="0"/>
          <w:marTop w:val="0"/>
          <w:marBottom w:val="0"/>
          <w:divBdr>
            <w:top w:val="none" w:sz="0" w:space="0" w:color="auto"/>
            <w:left w:val="none" w:sz="0" w:space="0" w:color="auto"/>
            <w:bottom w:val="none" w:sz="0" w:space="0" w:color="auto"/>
            <w:right w:val="none" w:sz="0" w:space="0" w:color="auto"/>
          </w:divBdr>
        </w:div>
        <w:div w:id="1223910029">
          <w:marLeft w:val="0"/>
          <w:marRight w:val="0"/>
          <w:marTop w:val="0"/>
          <w:marBottom w:val="0"/>
          <w:divBdr>
            <w:top w:val="none" w:sz="0" w:space="0" w:color="auto"/>
            <w:left w:val="none" w:sz="0" w:space="0" w:color="auto"/>
            <w:bottom w:val="none" w:sz="0" w:space="0" w:color="auto"/>
            <w:right w:val="none" w:sz="0" w:space="0" w:color="auto"/>
          </w:divBdr>
        </w:div>
        <w:div w:id="1539053268">
          <w:marLeft w:val="0"/>
          <w:marRight w:val="0"/>
          <w:marTop w:val="0"/>
          <w:marBottom w:val="0"/>
          <w:divBdr>
            <w:top w:val="none" w:sz="0" w:space="0" w:color="auto"/>
            <w:left w:val="none" w:sz="0" w:space="0" w:color="auto"/>
            <w:bottom w:val="none" w:sz="0" w:space="0" w:color="auto"/>
            <w:right w:val="none" w:sz="0" w:space="0" w:color="auto"/>
          </w:divBdr>
        </w:div>
        <w:div w:id="1189030357">
          <w:marLeft w:val="0"/>
          <w:marRight w:val="0"/>
          <w:marTop w:val="0"/>
          <w:marBottom w:val="0"/>
          <w:divBdr>
            <w:top w:val="none" w:sz="0" w:space="0" w:color="auto"/>
            <w:left w:val="none" w:sz="0" w:space="0" w:color="auto"/>
            <w:bottom w:val="none" w:sz="0" w:space="0" w:color="auto"/>
            <w:right w:val="none" w:sz="0" w:space="0" w:color="auto"/>
          </w:divBdr>
        </w:div>
        <w:div w:id="1499156608">
          <w:marLeft w:val="0"/>
          <w:marRight w:val="0"/>
          <w:marTop w:val="0"/>
          <w:marBottom w:val="0"/>
          <w:divBdr>
            <w:top w:val="none" w:sz="0" w:space="0" w:color="auto"/>
            <w:left w:val="none" w:sz="0" w:space="0" w:color="auto"/>
            <w:bottom w:val="none" w:sz="0" w:space="0" w:color="auto"/>
            <w:right w:val="none" w:sz="0" w:space="0" w:color="auto"/>
          </w:divBdr>
        </w:div>
        <w:div w:id="1602907348">
          <w:marLeft w:val="0"/>
          <w:marRight w:val="0"/>
          <w:marTop w:val="0"/>
          <w:marBottom w:val="0"/>
          <w:divBdr>
            <w:top w:val="none" w:sz="0" w:space="0" w:color="auto"/>
            <w:left w:val="none" w:sz="0" w:space="0" w:color="auto"/>
            <w:bottom w:val="none" w:sz="0" w:space="0" w:color="auto"/>
            <w:right w:val="none" w:sz="0" w:space="0" w:color="auto"/>
          </w:divBdr>
        </w:div>
        <w:div w:id="514879102">
          <w:marLeft w:val="0"/>
          <w:marRight w:val="0"/>
          <w:marTop w:val="0"/>
          <w:marBottom w:val="0"/>
          <w:divBdr>
            <w:top w:val="none" w:sz="0" w:space="0" w:color="auto"/>
            <w:left w:val="none" w:sz="0" w:space="0" w:color="auto"/>
            <w:bottom w:val="none" w:sz="0" w:space="0" w:color="auto"/>
            <w:right w:val="none" w:sz="0" w:space="0" w:color="auto"/>
          </w:divBdr>
        </w:div>
        <w:div w:id="93017066">
          <w:marLeft w:val="0"/>
          <w:marRight w:val="0"/>
          <w:marTop w:val="0"/>
          <w:marBottom w:val="0"/>
          <w:divBdr>
            <w:top w:val="none" w:sz="0" w:space="0" w:color="auto"/>
            <w:left w:val="none" w:sz="0" w:space="0" w:color="auto"/>
            <w:bottom w:val="none" w:sz="0" w:space="0" w:color="auto"/>
            <w:right w:val="none" w:sz="0" w:space="0" w:color="auto"/>
          </w:divBdr>
        </w:div>
        <w:div w:id="1327516604">
          <w:marLeft w:val="0"/>
          <w:marRight w:val="0"/>
          <w:marTop w:val="0"/>
          <w:marBottom w:val="0"/>
          <w:divBdr>
            <w:top w:val="none" w:sz="0" w:space="0" w:color="auto"/>
            <w:left w:val="none" w:sz="0" w:space="0" w:color="auto"/>
            <w:bottom w:val="none" w:sz="0" w:space="0" w:color="auto"/>
            <w:right w:val="none" w:sz="0" w:space="0" w:color="auto"/>
          </w:divBdr>
        </w:div>
        <w:div w:id="147018710">
          <w:marLeft w:val="0"/>
          <w:marRight w:val="0"/>
          <w:marTop w:val="0"/>
          <w:marBottom w:val="0"/>
          <w:divBdr>
            <w:top w:val="none" w:sz="0" w:space="0" w:color="auto"/>
            <w:left w:val="none" w:sz="0" w:space="0" w:color="auto"/>
            <w:bottom w:val="none" w:sz="0" w:space="0" w:color="auto"/>
            <w:right w:val="none" w:sz="0" w:space="0" w:color="auto"/>
          </w:divBdr>
        </w:div>
        <w:div w:id="156371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171</Words>
  <Characters>978</Characters>
  <Application>Microsoft Office Word</Application>
  <DocSecurity>0</DocSecurity>
  <Lines>8</Lines>
  <Paragraphs>2</Paragraphs>
  <ScaleCrop>false</ScaleCrop>
  <Company>Microsoft</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袁照程</dc:creator>
  <cp:lastModifiedBy>刘蓉蓉</cp:lastModifiedBy>
  <cp:revision>16</cp:revision>
  <dcterms:created xsi:type="dcterms:W3CDTF">2018-03-05T08:33:00Z</dcterms:created>
  <dcterms:modified xsi:type="dcterms:W3CDTF">2020-11-19T07:08:00Z</dcterms:modified>
</cp:coreProperties>
</file>