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2DD" w:rsidRPr="002002DD" w:rsidRDefault="002002DD" w:rsidP="00454105">
      <w:pPr>
        <w:spacing w:beforeLines="50" w:before="156" w:afterLines="100" w:after="312"/>
        <w:jc w:val="center"/>
        <w:rPr>
          <w:rFonts w:ascii="方正小标宋简体" w:eastAsia="方正小标宋简体"/>
          <w:sz w:val="44"/>
          <w:szCs w:val="44"/>
        </w:rPr>
      </w:pPr>
      <w:r w:rsidRPr="002002DD">
        <w:rPr>
          <w:rFonts w:ascii="方正小标宋简体" w:eastAsia="方正小标宋简体" w:hint="eastAsia"/>
          <w:sz w:val="44"/>
          <w:szCs w:val="44"/>
        </w:rPr>
        <w:t>西北农林科技大学</w:t>
      </w:r>
      <w:bookmarkStart w:id="0" w:name="_Hlk88661597"/>
      <w:r w:rsidRPr="002002DD">
        <w:rPr>
          <w:rFonts w:ascii="方正小标宋简体" w:eastAsia="方正小标宋简体" w:hint="eastAsia"/>
          <w:sz w:val="44"/>
          <w:szCs w:val="44"/>
        </w:rPr>
        <w:t>本科生转专业实施办法</w:t>
      </w:r>
      <w:bookmarkEnd w:id="0"/>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第一条  为贯彻以人为本教育理念，充分调动学生学习积极性，满足学生个性发展需求，规范本科生转专业工作，根据教育部《普通高等学校学生管理规定》</w:t>
      </w:r>
      <w:r w:rsidR="00454105" w:rsidRPr="00E8401E">
        <w:rPr>
          <w:rFonts w:ascii="仿宋" w:eastAsia="仿宋" w:hAnsi="仿宋" w:hint="eastAsia"/>
          <w:sz w:val="32"/>
          <w:szCs w:val="32"/>
        </w:rPr>
        <w:t>、</w:t>
      </w:r>
      <w:r w:rsidRPr="00E8401E">
        <w:rPr>
          <w:rFonts w:ascii="仿宋" w:eastAsia="仿宋" w:hAnsi="仿宋" w:hint="eastAsia"/>
          <w:sz w:val="32"/>
          <w:szCs w:val="32"/>
        </w:rPr>
        <w:t>《</w:t>
      </w:r>
      <w:r w:rsidR="00454105" w:rsidRPr="00E8401E">
        <w:rPr>
          <w:rFonts w:ascii="仿宋" w:eastAsia="仿宋" w:hAnsi="仿宋" w:hint="eastAsia"/>
          <w:sz w:val="32"/>
          <w:szCs w:val="32"/>
        </w:rPr>
        <w:t>西北农林科技大学</w:t>
      </w:r>
      <w:r w:rsidRPr="00E8401E">
        <w:rPr>
          <w:rFonts w:ascii="仿宋" w:eastAsia="仿宋" w:hAnsi="仿宋" w:hint="eastAsia"/>
          <w:sz w:val="32"/>
          <w:szCs w:val="32"/>
        </w:rPr>
        <w:t>本科生学籍管理办法》</w:t>
      </w:r>
      <w:r w:rsidR="00454105" w:rsidRPr="00E8401E">
        <w:rPr>
          <w:rFonts w:ascii="仿宋" w:eastAsia="仿宋" w:hAnsi="仿宋" w:hint="eastAsia"/>
          <w:sz w:val="32"/>
          <w:szCs w:val="32"/>
        </w:rPr>
        <w:t>及相关法律法规</w:t>
      </w:r>
      <w:r w:rsidRPr="00E8401E">
        <w:rPr>
          <w:rFonts w:ascii="仿宋" w:eastAsia="仿宋" w:hAnsi="仿宋" w:hint="eastAsia"/>
          <w:sz w:val="32"/>
          <w:szCs w:val="32"/>
        </w:rPr>
        <w:t>，特制定本办法。</w:t>
      </w:r>
    </w:p>
    <w:p w:rsidR="008C07BB" w:rsidRPr="00E8401E" w:rsidRDefault="008431B3" w:rsidP="002002DD">
      <w:pPr>
        <w:ind w:firstLineChars="200" w:firstLine="640"/>
        <w:rPr>
          <w:rFonts w:ascii="仿宋" w:eastAsia="仿宋" w:hAnsi="仿宋"/>
          <w:sz w:val="32"/>
          <w:szCs w:val="32"/>
        </w:rPr>
      </w:pPr>
      <w:r w:rsidRPr="00E8401E">
        <w:rPr>
          <w:rFonts w:ascii="仿宋" w:eastAsia="仿宋" w:hAnsi="仿宋" w:hint="eastAsia"/>
          <w:sz w:val="32"/>
          <w:szCs w:val="32"/>
        </w:rPr>
        <w:t>第二条</w:t>
      </w:r>
      <w:r w:rsidRPr="00E8401E">
        <w:rPr>
          <w:rFonts w:ascii="仿宋" w:eastAsia="仿宋" w:hAnsi="仿宋"/>
          <w:sz w:val="32"/>
          <w:szCs w:val="32"/>
        </w:rPr>
        <w:t xml:space="preserve">  本科生转专业</w:t>
      </w:r>
      <w:r w:rsidR="002F3894" w:rsidRPr="00E8401E">
        <w:rPr>
          <w:rFonts w:ascii="仿宋" w:eastAsia="仿宋" w:hAnsi="仿宋" w:hint="eastAsia"/>
          <w:sz w:val="32"/>
          <w:szCs w:val="32"/>
        </w:rPr>
        <w:t>工作要以习近平总书记关于教育工作的重要论述及给全国涉农高校书记校长和专家代表回信精神为指导，</w:t>
      </w:r>
      <w:r w:rsidR="00E7208C" w:rsidRPr="00E8401E">
        <w:rPr>
          <w:rFonts w:ascii="仿宋" w:eastAsia="仿宋" w:hAnsi="仿宋" w:hint="eastAsia"/>
          <w:sz w:val="32"/>
          <w:szCs w:val="32"/>
        </w:rPr>
        <w:t>以</w:t>
      </w:r>
      <w:r w:rsidR="00E7208C" w:rsidRPr="00E8401E">
        <w:rPr>
          <w:rFonts w:ascii="仿宋" w:eastAsia="仿宋" w:hAnsi="仿宋"/>
          <w:sz w:val="32"/>
          <w:szCs w:val="32"/>
        </w:rPr>
        <w:t>培养</w:t>
      </w:r>
      <w:r w:rsidR="00E7208C" w:rsidRPr="00E8401E">
        <w:rPr>
          <w:rFonts w:ascii="仿宋" w:eastAsia="仿宋" w:hAnsi="仿宋" w:hint="eastAsia"/>
          <w:sz w:val="32"/>
          <w:szCs w:val="32"/>
        </w:rPr>
        <w:t>“知农爱农”新型人才为目标</w:t>
      </w:r>
      <w:r w:rsidR="00E7208C" w:rsidRPr="00E8401E">
        <w:rPr>
          <w:rFonts w:ascii="仿宋" w:eastAsia="仿宋" w:hAnsi="仿宋"/>
          <w:sz w:val="32"/>
          <w:szCs w:val="32"/>
        </w:rPr>
        <w:t>，</w:t>
      </w:r>
      <w:r w:rsidR="00E7208C" w:rsidRPr="00E8401E">
        <w:rPr>
          <w:rFonts w:ascii="仿宋" w:eastAsia="仿宋" w:hAnsi="仿宋" w:hint="eastAsia"/>
          <w:sz w:val="32"/>
          <w:szCs w:val="32"/>
        </w:rPr>
        <w:t>坚持公平、公正、公开</w:t>
      </w:r>
      <w:r w:rsidRPr="00E8401E">
        <w:rPr>
          <w:rFonts w:ascii="仿宋" w:eastAsia="仿宋" w:hAnsi="仿宋"/>
          <w:sz w:val="32"/>
          <w:szCs w:val="32"/>
        </w:rPr>
        <w:t>原则</w:t>
      </w:r>
      <w:r w:rsidR="002F3894" w:rsidRPr="00E8401E">
        <w:rPr>
          <w:rFonts w:ascii="仿宋" w:eastAsia="仿宋" w:hAnsi="仿宋" w:hint="eastAsia"/>
          <w:sz w:val="32"/>
          <w:szCs w:val="32"/>
        </w:rPr>
        <w:t>，</w:t>
      </w:r>
      <w:r w:rsidR="008C07BB" w:rsidRPr="00E8401E">
        <w:rPr>
          <w:rFonts w:ascii="仿宋" w:eastAsia="仿宋" w:hAnsi="仿宋" w:hint="eastAsia"/>
          <w:sz w:val="32"/>
          <w:szCs w:val="32"/>
        </w:rPr>
        <w:t>接收计划</w:t>
      </w:r>
      <w:r w:rsidR="000E6553" w:rsidRPr="00E8401E">
        <w:rPr>
          <w:rFonts w:ascii="仿宋" w:eastAsia="仿宋" w:hAnsi="仿宋" w:hint="eastAsia"/>
          <w:sz w:val="32"/>
          <w:szCs w:val="32"/>
        </w:rPr>
        <w:t>和考核办法</w:t>
      </w:r>
      <w:r w:rsidR="008C07BB" w:rsidRPr="00E8401E">
        <w:rPr>
          <w:rFonts w:ascii="仿宋" w:eastAsia="仿宋" w:hAnsi="仿宋" w:hint="eastAsia"/>
          <w:sz w:val="32"/>
          <w:szCs w:val="32"/>
        </w:rPr>
        <w:t>提前公布，工作程序公开，结果公示。</w:t>
      </w:r>
    </w:p>
    <w:p w:rsidR="008431B3" w:rsidRPr="00E8401E" w:rsidRDefault="008C07BB" w:rsidP="002002DD">
      <w:pPr>
        <w:ind w:firstLineChars="200" w:firstLine="640"/>
        <w:rPr>
          <w:rFonts w:ascii="仿宋" w:eastAsia="仿宋" w:hAnsi="仿宋"/>
          <w:sz w:val="32"/>
          <w:szCs w:val="32"/>
        </w:rPr>
      </w:pPr>
      <w:r w:rsidRPr="00E8401E">
        <w:rPr>
          <w:rFonts w:ascii="仿宋" w:eastAsia="仿宋" w:hAnsi="仿宋" w:hint="eastAsia"/>
          <w:sz w:val="32"/>
          <w:szCs w:val="32"/>
        </w:rPr>
        <w:t xml:space="preserve">第三条 </w:t>
      </w:r>
      <w:r w:rsidRPr="00E8401E">
        <w:rPr>
          <w:rFonts w:ascii="仿宋" w:eastAsia="仿宋" w:hAnsi="仿宋"/>
          <w:sz w:val="32"/>
          <w:szCs w:val="32"/>
        </w:rPr>
        <w:t xml:space="preserve"> </w:t>
      </w:r>
      <w:r w:rsidR="00954AEA" w:rsidRPr="00E8401E">
        <w:rPr>
          <w:rFonts w:ascii="仿宋" w:eastAsia="仿宋" w:hAnsi="仿宋"/>
          <w:sz w:val="32"/>
          <w:szCs w:val="32"/>
        </w:rPr>
        <w:t>本科生转专业</w:t>
      </w:r>
      <w:r w:rsidR="00954AEA" w:rsidRPr="00E8401E">
        <w:rPr>
          <w:rFonts w:ascii="仿宋" w:eastAsia="仿宋" w:hAnsi="仿宋" w:hint="eastAsia"/>
          <w:sz w:val="32"/>
          <w:szCs w:val="32"/>
        </w:rPr>
        <w:t>工作实行</w:t>
      </w:r>
      <w:r w:rsidR="002F3894" w:rsidRPr="00E8401E">
        <w:rPr>
          <w:rFonts w:ascii="仿宋" w:eastAsia="仿宋" w:hAnsi="仿宋" w:hint="eastAsia"/>
          <w:sz w:val="32"/>
          <w:szCs w:val="32"/>
        </w:rPr>
        <w:t>校院两级管理体制，每年集中进行一次</w:t>
      </w:r>
      <w:r w:rsidR="008431B3" w:rsidRPr="00E8401E">
        <w:rPr>
          <w:rFonts w:ascii="仿宋" w:eastAsia="仿宋" w:hAnsi="仿宋"/>
          <w:sz w:val="32"/>
          <w:szCs w:val="32"/>
        </w:rPr>
        <w:t>。</w:t>
      </w:r>
      <w:r w:rsidR="00954AEA" w:rsidRPr="00E8401E">
        <w:rPr>
          <w:rFonts w:ascii="仿宋" w:eastAsia="仿宋" w:hAnsi="仿宋" w:hint="eastAsia"/>
          <w:sz w:val="32"/>
          <w:szCs w:val="32"/>
        </w:rPr>
        <w:t>学校负责转专业接收计划及考核办法的审核，审定并公布转专业学生名单；学院负责提出转专业接收计划与考核办法，受理学生申请、开展考核等具体实施工作。</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四</w:t>
      </w:r>
      <w:r w:rsidRPr="00E8401E">
        <w:rPr>
          <w:rFonts w:ascii="仿宋" w:eastAsia="仿宋" w:hAnsi="仿宋" w:hint="eastAsia"/>
          <w:sz w:val="32"/>
          <w:szCs w:val="32"/>
        </w:rPr>
        <w:t>条  在校全日制普通本科生满足下列情况之一的，可申请转专业。</w:t>
      </w:r>
    </w:p>
    <w:p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t>（一）根据学生兴趣和专长，转专业后更能发挥其专长的；</w:t>
      </w:r>
    </w:p>
    <w:p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t>（二）入学后因患某种疾病或生理缺陷，经校医院或二级甲等及以上医院检查证明，不能在原专业学习，但尚能在其他专业学习的；</w:t>
      </w:r>
    </w:p>
    <w:p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t>（三）休学创业或退役后复学，因自身需要调整专业的。</w:t>
      </w:r>
    </w:p>
    <w:p w:rsidR="002002DD" w:rsidRPr="00E8401E" w:rsidRDefault="002002DD" w:rsidP="006173EC">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五</w:t>
      </w:r>
      <w:r w:rsidRPr="00E8401E">
        <w:rPr>
          <w:rFonts w:ascii="仿宋" w:eastAsia="仿宋" w:hAnsi="仿宋" w:hint="eastAsia"/>
          <w:sz w:val="32"/>
          <w:szCs w:val="32"/>
        </w:rPr>
        <w:t>条  学生有下列情况之一的，</w:t>
      </w:r>
      <w:proofErr w:type="gramStart"/>
      <w:r w:rsidRPr="00E8401E">
        <w:rPr>
          <w:rFonts w:ascii="仿宋" w:eastAsia="仿宋" w:hAnsi="仿宋" w:hint="eastAsia"/>
          <w:sz w:val="32"/>
          <w:szCs w:val="32"/>
        </w:rPr>
        <w:t>不予转专业</w:t>
      </w:r>
      <w:proofErr w:type="gramEnd"/>
      <w:r w:rsidRPr="00E8401E">
        <w:rPr>
          <w:rFonts w:ascii="仿宋" w:eastAsia="仿宋" w:hAnsi="仿宋" w:hint="eastAsia"/>
          <w:sz w:val="32"/>
          <w:szCs w:val="32"/>
        </w:rPr>
        <w:t>：</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（一）本科三年级（含三年级）以上的；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（二）正在休学、保留入学资格、保留学籍的；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（三）达到退学条件的；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（四）在校期间已转过一次专业的；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（五）经中外合作办学项目招生的；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（六）以特殊招生形式录取的学生，国家有相关规定或者录取前与学校有明确约定的；</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（七）其他经学校审核认为不适合转专业的。</w:t>
      </w:r>
    </w:p>
    <w:p w:rsidR="008E6BF3" w:rsidRPr="00E8401E" w:rsidRDefault="008E6BF3" w:rsidP="00D86F1F">
      <w:pPr>
        <w:ind w:firstLineChars="200" w:firstLine="640"/>
        <w:rPr>
          <w:rFonts w:ascii="仿宋" w:eastAsia="仿宋" w:hAnsi="仿宋"/>
          <w:sz w:val="32"/>
          <w:szCs w:val="32"/>
        </w:rPr>
      </w:pPr>
      <w:r w:rsidRPr="00E8401E">
        <w:rPr>
          <w:rFonts w:ascii="仿宋" w:eastAsia="仿宋" w:hAnsi="仿宋" w:hint="eastAsia"/>
          <w:sz w:val="32"/>
          <w:szCs w:val="32"/>
        </w:rPr>
        <w:t>休学创业和退役</w:t>
      </w:r>
      <w:r w:rsidR="006173EC" w:rsidRPr="00E8401E">
        <w:rPr>
          <w:rFonts w:ascii="仿宋" w:eastAsia="仿宋" w:hAnsi="仿宋" w:hint="eastAsia"/>
          <w:sz w:val="32"/>
          <w:szCs w:val="32"/>
        </w:rPr>
        <w:t>后</w:t>
      </w:r>
      <w:r w:rsidRPr="00E8401E">
        <w:rPr>
          <w:rFonts w:ascii="仿宋" w:eastAsia="仿宋" w:hAnsi="仿宋" w:hint="eastAsia"/>
          <w:sz w:val="32"/>
          <w:szCs w:val="32"/>
        </w:rPr>
        <w:t>复学学生申请转专业不受（四）款约束。</w:t>
      </w:r>
    </w:p>
    <w:p w:rsidR="00E06840" w:rsidRPr="00E8401E" w:rsidRDefault="00740E3F" w:rsidP="00E06840">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六</w:t>
      </w:r>
      <w:r w:rsidRPr="00E8401E">
        <w:rPr>
          <w:rFonts w:ascii="仿宋" w:eastAsia="仿宋" w:hAnsi="仿宋" w:hint="eastAsia"/>
          <w:sz w:val="32"/>
          <w:szCs w:val="32"/>
        </w:rPr>
        <w:t xml:space="preserve">条 </w:t>
      </w:r>
      <w:r w:rsidRPr="00E8401E">
        <w:rPr>
          <w:rFonts w:ascii="仿宋" w:eastAsia="仿宋" w:hAnsi="仿宋"/>
          <w:sz w:val="32"/>
          <w:szCs w:val="32"/>
        </w:rPr>
        <w:t xml:space="preserve"> </w:t>
      </w:r>
      <w:r w:rsidR="00D86F1F" w:rsidRPr="00E8401E">
        <w:rPr>
          <w:rFonts w:ascii="仿宋" w:eastAsia="仿宋" w:hAnsi="仿宋" w:hint="eastAsia"/>
          <w:sz w:val="32"/>
          <w:szCs w:val="32"/>
        </w:rPr>
        <w:t>学院制定</w:t>
      </w:r>
      <w:r w:rsidR="000E6553" w:rsidRPr="00E8401E">
        <w:rPr>
          <w:rFonts w:ascii="仿宋" w:eastAsia="仿宋" w:hAnsi="仿宋" w:hint="eastAsia"/>
          <w:sz w:val="32"/>
          <w:szCs w:val="32"/>
        </w:rPr>
        <w:t>的</w:t>
      </w:r>
      <w:r w:rsidR="00010A72" w:rsidRPr="00E8401E">
        <w:rPr>
          <w:rFonts w:ascii="仿宋" w:eastAsia="仿宋" w:hAnsi="仿宋" w:hint="eastAsia"/>
          <w:sz w:val="32"/>
          <w:szCs w:val="32"/>
        </w:rPr>
        <w:t>转专业接收计划</w:t>
      </w:r>
      <w:r w:rsidR="00D86F1F" w:rsidRPr="00E8401E">
        <w:rPr>
          <w:rFonts w:ascii="仿宋" w:eastAsia="仿宋" w:hAnsi="仿宋" w:hint="eastAsia"/>
          <w:sz w:val="32"/>
          <w:szCs w:val="32"/>
        </w:rPr>
        <w:t>和考核办法，</w:t>
      </w:r>
      <w:r w:rsidR="00782795" w:rsidRPr="00E8401E">
        <w:rPr>
          <w:rFonts w:ascii="仿宋" w:eastAsia="仿宋" w:hAnsi="仿宋" w:hint="eastAsia"/>
          <w:sz w:val="32"/>
          <w:szCs w:val="32"/>
        </w:rPr>
        <w:t>须</w:t>
      </w:r>
      <w:r w:rsidR="00D86F1F" w:rsidRPr="00E8401E">
        <w:rPr>
          <w:rFonts w:ascii="仿宋" w:eastAsia="仿宋" w:hAnsi="仿宋" w:hint="eastAsia"/>
          <w:sz w:val="32"/>
          <w:szCs w:val="32"/>
        </w:rPr>
        <w:t>报学校</w:t>
      </w:r>
      <w:r w:rsidR="00D86F1F" w:rsidRPr="00E8401E">
        <w:rPr>
          <w:rFonts w:ascii="仿宋" w:eastAsia="仿宋" w:hAnsi="仿宋" w:hint="eastAsia"/>
          <w:color w:val="0D0D0D" w:themeColor="text1" w:themeTint="F2"/>
          <w:sz w:val="32"/>
          <w:szCs w:val="32"/>
        </w:rPr>
        <w:t>本科招生工作</w:t>
      </w:r>
      <w:r w:rsidR="0056424E" w:rsidRPr="00E8401E">
        <w:rPr>
          <w:rFonts w:ascii="仿宋" w:eastAsia="仿宋" w:hAnsi="仿宋" w:hint="eastAsia"/>
          <w:color w:val="0D0D0D" w:themeColor="text1" w:themeTint="F2"/>
          <w:sz w:val="32"/>
          <w:szCs w:val="32"/>
        </w:rPr>
        <w:t>领导小</w:t>
      </w:r>
      <w:r w:rsidR="00D86F1F" w:rsidRPr="00E8401E">
        <w:rPr>
          <w:rFonts w:ascii="仿宋" w:eastAsia="仿宋" w:hAnsi="仿宋" w:hint="eastAsia"/>
          <w:color w:val="0D0D0D" w:themeColor="text1" w:themeTint="F2"/>
          <w:sz w:val="32"/>
          <w:szCs w:val="32"/>
        </w:rPr>
        <w:t>组</w:t>
      </w:r>
      <w:r w:rsidR="00D86F1F" w:rsidRPr="00E8401E">
        <w:rPr>
          <w:rFonts w:ascii="仿宋" w:eastAsia="仿宋" w:hAnsi="仿宋" w:hint="eastAsia"/>
          <w:sz w:val="32"/>
          <w:szCs w:val="32"/>
        </w:rPr>
        <w:t>审核通过后，</w:t>
      </w:r>
      <w:r w:rsidR="000E6553" w:rsidRPr="00E8401E">
        <w:rPr>
          <w:rFonts w:ascii="仿宋" w:eastAsia="仿宋" w:hAnsi="仿宋" w:hint="eastAsia"/>
          <w:sz w:val="32"/>
          <w:szCs w:val="32"/>
        </w:rPr>
        <w:t>方可</w:t>
      </w:r>
      <w:r w:rsidR="00D86F1F" w:rsidRPr="00E8401E">
        <w:rPr>
          <w:rFonts w:ascii="仿宋" w:eastAsia="仿宋" w:hAnsi="仿宋" w:hint="eastAsia"/>
          <w:sz w:val="32"/>
          <w:szCs w:val="32"/>
        </w:rPr>
        <w:t>向全校学生公布。</w:t>
      </w:r>
    </w:p>
    <w:p w:rsidR="00E06840" w:rsidRPr="00E8401E" w:rsidRDefault="00AE0B8B" w:rsidP="00E06840">
      <w:pPr>
        <w:ind w:firstLineChars="200" w:firstLine="640"/>
        <w:rPr>
          <w:rFonts w:ascii="仿宋" w:eastAsia="仿宋" w:hAnsi="仿宋"/>
          <w:sz w:val="32"/>
          <w:szCs w:val="32"/>
        </w:rPr>
      </w:pPr>
      <w:r w:rsidRPr="00E8401E">
        <w:rPr>
          <w:rFonts w:ascii="仿宋" w:eastAsia="仿宋" w:hAnsi="仿宋" w:hint="eastAsia"/>
          <w:sz w:val="32"/>
          <w:szCs w:val="32"/>
        </w:rPr>
        <w:t>（一）</w:t>
      </w:r>
      <w:r w:rsidR="00AC0111" w:rsidRPr="00E8401E">
        <w:rPr>
          <w:rFonts w:ascii="仿宋" w:eastAsia="仿宋" w:hAnsi="仿宋" w:hint="eastAsia"/>
          <w:sz w:val="32"/>
          <w:szCs w:val="32"/>
        </w:rPr>
        <w:t>学院</w:t>
      </w:r>
      <w:r w:rsidR="000E6553" w:rsidRPr="00E8401E">
        <w:rPr>
          <w:rFonts w:ascii="仿宋" w:eastAsia="仿宋" w:hAnsi="仿宋" w:hint="eastAsia"/>
          <w:sz w:val="32"/>
          <w:szCs w:val="32"/>
        </w:rPr>
        <w:t>要</w:t>
      </w:r>
      <w:r w:rsidR="00094DFC" w:rsidRPr="00E8401E">
        <w:rPr>
          <w:rFonts w:ascii="仿宋" w:eastAsia="仿宋" w:hAnsi="仿宋" w:hint="eastAsia"/>
          <w:sz w:val="32"/>
          <w:szCs w:val="32"/>
        </w:rPr>
        <w:t>在</w:t>
      </w:r>
      <w:r w:rsidR="00ED5861" w:rsidRPr="00E8401E">
        <w:rPr>
          <w:rFonts w:ascii="仿宋" w:eastAsia="仿宋" w:hAnsi="仿宋" w:hint="eastAsia"/>
          <w:sz w:val="32"/>
          <w:szCs w:val="32"/>
        </w:rPr>
        <w:t>充分考虑国家战略需求的基础上，</w:t>
      </w:r>
      <w:r w:rsidR="00740E3F" w:rsidRPr="00E8401E">
        <w:rPr>
          <w:rFonts w:ascii="仿宋" w:eastAsia="仿宋" w:hAnsi="仿宋" w:hint="eastAsia"/>
          <w:sz w:val="32"/>
          <w:szCs w:val="32"/>
        </w:rPr>
        <w:t>结合</w:t>
      </w:r>
      <w:r w:rsidR="007C3744" w:rsidRPr="00E8401E">
        <w:rPr>
          <w:rFonts w:ascii="仿宋" w:eastAsia="仿宋" w:hAnsi="仿宋" w:hint="eastAsia"/>
          <w:sz w:val="32"/>
          <w:szCs w:val="32"/>
        </w:rPr>
        <w:t>学校学科专业布局、结构，</w:t>
      </w:r>
      <w:r w:rsidR="000E6553" w:rsidRPr="00E8401E">
        <w:rPr>
          <w:rFonts w:ascii="仿宋" w:eastAsia="仿宋" w:hAnsi="仿宋" w:hint="eastAsia"/>
          <w:sz w:val="32"/>
          <w:szCs w:val="32"/>
        </w:rPr>
        <w:t>确定接收专业</w:t>
      </w:r>
      <w:r w:rsidR="00AC0111" w:rsidRPr="00E8401E">
        <w:rPr>
          <w:rFonts w:ascii="仿宋" w:eastAsia="仿宋" w:hAnsi="仿宋" w:hint="eastAsia"/>
          <w:sz w:val="32"/>
          <w:szCs w:val="32"/>
        </w:rPr>
        <w:t>；</w:t>
      </w:r>
    </w:p>
    <w:p w:rsidR="00E06840" w:rsidRPr="00E8401E" w:rsidRDefault="00AE0B8B" w:rsidP="00E06840">
      <w:pPr>
        <w:ind w:firstLineChars="200" w:firstLine="640"/>
        <w:rPr>
          <w:rFonts w:ascii="仿宋" w:eastAsia="仿宋" w:hAnsi="仿宋"/>
          <w:sz w:val="32"/>
          <w:szCs w:val="32"/>
        </w:rPr>
      </w:pPr>
      <w:r w:rsidRPr="00E8401E">
        <w:rPr>
          <w:rFonts w:ascii="仿宋" w:eastAsia="仿宋" w:hAnsi="仿宋" w:hint="eastAsia"/>
          <w:sz w:val="32"/>
          <w:szCs w:val="32"/>
        </w:rPr>
        <w:t>（二）</w:t>
      </w:r>
      <w:r w:rsidR="00AC0111" w:rsidRPr="00E8401E">
        <w:rPr>
          <w:rFonts w:ascii="仿宋" w:eastAsia="仿宋" w:hAnsi="仿宋" w:hint="eastAsia"/>
          <w:sz w:val="32"/>
          <w:szCs w:val="32"/>
        </w:rPr>
        <w:t>学院</w:t>
      </w:r>
      <w:r w:rsidR="006C1D41" w:rsidRPr="00E8401E">
        <w:rPr>
          <w:rFonts w:ascii="仿宋" w:eastAsia="仿宋" w:hAnsi="仿宋" w:hint="eastAsia"/>
          <w:sz w:val="32"/>
          <w:szCs w:val="32"/>
        </w:rPr>
        <w:t>要</w:t>
      </w:r>
      <w:r w:rsidR="007C3744" w:rsidRPr="00E8401E">
        <w:rPr>
          <w:rFonts w:ascii="仿宋" w:eastAsia="仿宋" w:hAnsi="仿宋" w:hint="eastAsia"/>
          <w:sz w:val="32"/>
          <w:szCs w:val="32"/>
        </w:rPr>
        <w:t>依据自身</w:t>
      </w:r>
      <w:r w:rsidR="00740E3F" w:rsidRPr="00E8401E">
        <w:rPr>
          <w:rFonts w:ascii="仿宋" w:eastAsia="仿宋" w:hAnsi="仿宋" w:hint="eastAsia"/>
          <w:sz w:val="32"/>
          <w:szCs w:val="32"/>
        </w:rPr>
        <w:t>办学</w:t>
      </w:r>
      <w:r w:rsidR="00ED5861" w:rsidRPr="00E8401E">
        <w:rPr>
          <w:rFonts w:ascii="仿宋" w:eastAsia="仿宋" w:hAnsi="仿宋" w:hint="eastAsia"/>
          <w:sz w:val="32"/>
          <w:szCs w:val="32"/>
        </w:rPr>
        <w:t>能力</w:t>
      </w:r>
      <w:r w:rsidR="00740E3F" w:rsidRPr="00E8401E">
        <w:rPr>
          <w:rFonts w:ascii="仿宋" w:eastAsia="仿宋" w:hAnsi="仿宋" w:hint="eastAsia"/>
          <w:sz w:val="32"/>
          <w:szCs w:val="32"/>
        </w:rPr>
        <w:t>条件和</w:t>
      </w:r>
      <w:r w:rsidR="00ED5861" w:rsidRPr="00E8401E">
        <w:rPr>
          <w:rFonts w:ascii="仿宋" w:eastAsia="仿宋" w:hAnsi="仿宋" w:hint="eastAsia"/>
          <w:sz w:val="32"/>
          <w:szCs w:val="32"/>
        </w:rPr>
        <w:t>专业资源空间</w:t>
      </w:r>
      <w:r w:rsidR="00D86F1F" w:rsidRPr="00E8401E">
        <w:rPr>
          <w:rFonts w:ascii="仿宋" w:eastAsia="仿宋" w:hAnsi="仿宋" w:hint="eastAsia"/>
          <w:sz w:val="32"/>
          <w:szCs w:val="32"/>
        </w:rPr>
        <w:t>，确定</w:t>
      </w:r>
      <w:r w:rsidR="00AC0111" w:rsidRPr="00E8401E">
        <w:rPr>
          <w:rFonts w:ascii="仿宋" w:eastAsia="仿宋" w:hAnsi="仿宋" w:hint="eastAsia"/>
          <w:sz w:val="32"/>
          <w:szCs w:val="32"/>
        </w:rPr>
        <w:t>专业</w:t>
      </w:r>
      <w:r w:rsidR="00094DFC" w:rsidRPr="00E8401E">
        <w:rPr>
          <w:rFonts w:ascii="仿宋" w:eastAsia="仿宋" w:hAnsi="仿宋" w:hint="eastAsia"/>
          <w:sz w:val="32"/>
          <w:szCs w:val="32"/>
        </w:rPr>
        <w:t>接收人数，</w:t>
      </w:r>
      <w:r w:rsidR="00D86F1F" w:rsidRPr="00E8401E">
        <w:rPr>
          <w:rFonts w:ascii="仿宋" w:eastAsia="仿宋" w:hAnsi="仿宋" w:hint="eastAsia"/>
          <w:sz w:val="32"/>
          <w:szCs w:val="32"/>
        </w:rPr>
        <w:t>原则上每个行政班不超过3</w:t>
      </w:r>
      <w:r w:rsidR="00D86F1F" w:rsidRPr="00E8401E">
        <w:rPr>
          <w:rFonts w:ascii="仿宋" w:eastAsia="仿宋" w:hAnsi="仿宋"/>
          <w:sz w:val="32"/>
          <w:szCs w:val="32"/>
        </w:rPr>
        <w:t>2</w:t>
      </w:r>
      <w:r w:rsidR="00D86F1F" w:rsidRPr="00E8401E">
        <w:rPr>
          <w:rFonts w:ascii="仿宋" w:eastAsia="仿宋" w:hAnsi="仿宋" w:hint="eastAsia"/>
          <w:sz w:val="32"/>
          <w:szCs w:val="32"/>
        </w:rPr>
        <w:t>人</w:t>
      </w:r>
      <w:r w:rsidR="007C3744" w:rsidRPr="00E8401E">
        <w:rPr>
          <w:rFonts w:ascii="仿宋" w:eastAsia="仿宋" w:hAnsi="仿宋" w:hint="eastAsia"/>
          <w:sz w:val="32"/>
          <w:szCs w:val="32"/>
        </w:rPr>
        <w:t>；</w:t>
      </w:r>
    </w:p>
    <w:p w:rsidR="007C3744" w:rsidRPr="00E8401E" w:rsidRDefault="007C3744" w:rsidP="00E06840">
      <w:pPr>
        <w:ind w:firstLineChars="200" w:firstLine="640"/>
        <w:rPr>
          <w:rFonts w:ascii="仿宋" w:eastAsia="仿宋" w:hAnsi="仿宋"/>
          <w:sz w:val="32"/>
          <w:szCs w:val="32"/>
        </w:rPr>
      </w:pPr>
      <w:r w:rsidRPr="00E8401E">
        <w:rPr>
          <w:rFonts w:ascii="仿宋" w:eastAsia="仿宋" w:hAnsi="仿宋" w:hint="eastAsia"/>
          <w:sz w:val="32"/>
          <w:szCs w:val="32"/>
        </w:rPr>
        <w:t>（</w:t>
      </w:r>
      <w:r w:rsidR="00A57F17" w:rsidRPr="00E8401E">
        <w:rPr>
          <w:rFonts w:ascii="仿宋" w:eastAsia="仿宋" w:hAnsi="仿宋" w:hint="eastAsia"/>
          <w:sz w:val="32"/>
          <w:szCs w:val="32"/>
        </w:rPr>
        <w:t>三</w:t>
      </w:r>
      <w:r w:rsidRPr="00E8401E">
        <w:rPr>
          <w:rFonts w:ascii="仿宋" w:eastAsia="仿宋" w:hAnsi="仿宋" w:hint="eastAsia"/>
          <w:sz w:val="32"/>
          <w:szCs w:val="32"/>
        </w:rPr>
        <w:t>）</w:t>
      </w:r>
      <w:r w:rsidR="00D37F86" w:rsidRPr="00E8401E">
        <w:rPr>
          <w:rFonts w:ascii="仿宋" w:eastAsia="仿宋" w:hAnsi="仿宋" w:hint="eastAsia"/>
          <w:sz w:val="32"/>
          <w:szCs w:val="32"/>
        </w:rPr>
        <w:t>对申请</w:t>
      </w:r>
      <w:r w:rsidR="00F72A45" w:rsidRPr="00E8401E">
        <w:rPr>
          <w:rFonts w:ascii="仿宋" w:eastAsia="仿宋" w:hAnsi="仿宋" w:hint="eastAsia"/>
          <w:sz w:val="32"/>
          <w:szCs w:val="32"/>
        </w:rPr>
        <w:t>转入学生</w:t>
      </w:r>
      <w:r w:rsidR="00CC248C" w:rsidRPr="00E8401E">
        <w:rPr>
          <w:rFonts w:ascii="仿宋" w:eastAsia="仿宋" w:hAnsi="仿宋" w:hint="eastAsia"/>
          <w:sz w:val="32"/>
          <w:szCs w:val="32"/>
        </w:rPr>
        <w:t>实行综合考核</w:t>
      </w:r>
      <w:r w:rsidR="00F72A45" w:rsidRPr="00E8401E">
        <w:rPr>
          <w:rFonts w:ascii="仿宋" w:eastAsia="仿宋" w:hAnsi="仿宋" w:hint="eastAsia"/>
          <w:sz w:val="32"/>
          <w:szCs w:val="32"/>
        </w:rPr>
        <w:t>。</w:t>
      </w:r>
      <w:r w:rsidR="008E6BF3" w:rsidRPr="00E8401E">
        <w:rPr>
          <w:rFonts w:ascii="仿宋" w:eastAsia="仿宋" w:hAnsi="仿宋" w:hint="eastAsia"/>
          <w:sz w:val="32"/>
          <w:szCs w:val="32"/>
        </w:rPr>
        <w:t>从专业思想、专业志向、学业规划、学业表现等方面全面考察，充分评估学生综合素质和学习潜力</w:t>
      </w:r>
      <w:bookmarkStart w:id="1" w:name="_Hlk87037854"/>
      <w:r w:rsidR="00546EC1" w:rsidRPr="00E8401E">
        <w:rPr>
          <w:rFonts w:ascii="仿宋" w:eastAsia="仿宋" w:hAnsi="仿宋" w:hint="eastAsia"/>
          <w:sz w:val="32"/>
          <w:szCs w:val="32"/>
        </w:rPr>
        <w:t>，不</w:t>
      </w:r>
      <w:r w:rsidR="00F3653F" w:rsidRPr="00E8401E">
        <w:rPr>
          <w:rFonts w:ascii="仿宋" w:eastAsia="仿宋" w:hAnsi="仿宋" w:hint="eastAsia"/>
          <w:sz w:val="32"/>
          <w:szCs w:val="32"/>
        </w:rPr>
        <w:t>能</w:t>
      </w:r>
      <w:r w:rsidR="00546EC1" w:rsidRPr="00E8401E">
        <w:rPr>
          <w:rFonts w:ascii="仿宋" w:eastAsia="仿宋" w:hAnsi="仿宋" w:hint="eastAsia"/>
          <w:sz w:val="32"/>
          <w:szCs w:val="32"/>
        </w:rPr>
        <w:t>简单以</w:t>
      </w:r>
      <w:r w:rsidR="00DA728F" w:rsidRPr="00E8401E">
        <w:rPr>
          <w:rFonts w:ascii="仿宋" w:eastAsia="仿宋" w:hAnsi="仿宋" w:hint="eastAsia"/>
          <w:sz w:val="32"/>
          <w:szCs w:val="32"/>
        </w:rPr>
        <w:t>平均学分成绩</w:t>
      </w:r>
      <w:r w:rsidR="00546EC1" w:rsidRPr="00E8401E">
        <w:rPr>
          <w:rFonts w:ascii="仿宋" w:eastAsia="仿宋" w:hAnsi="仿宋" w:hint="eastAsia"/>
          <w:sz w:val="32"/>
          <w:szCs w:val="32"/>
        </w:rPr>
        <w:t>作为唯一依据。</w:t>
      </w:r>
      <w:r w:rsidR="00564C20" w:rsidRPr="00E8401E">
        <w:rPr>
          <w:rFonts w:ascii="仿宋" w:eastAsia="仿宋" w:hAnsi="仿宋" w:hint="eastAsia"/>
          <w:sz w:val="32"/>
          <w:szCs w:val="32"/>
        </w:rPr>
        <w:t>同等条件下，</w:t>
      </w:r>
      <w:r w:rsidR="00E5251B" w:rsidRPr="00E8401E">
        <w:rPr>
          <w:rFonts w:ascii="仿宋" w:eastAsia="仿宋" w:hAnsi="仿宋" w:hint="eastAsia"/>
          <w:sz w:val="32"/>
          <w:szCs w:val="32"/>
        </w:rPr>
        <w:t>学院应当优先考虑</w:t>
      </w:r>
      <w:r w:rsidR="00564C20" w:rsidRPr="00E8401E">
        <w:rPr>
          <w:rFonts w:ascii="仿宋" w:eastAsia="仿宋" w:hAnsi="仿宋" w:hint="eastAsia"/>
          <w:sz w:val="32"/>
          <w:szCs w:val="32"/>
        </w:rPr>
        <w:t>休学创业或退役后复学学生</w:t>
      </w:r>
      <w:r w:rsidR="00E5251B" w:rsidRPr="00E8401E">
        <w:rPr>
          <w:rFonts w:ascii="仿宋" w:eastAsia="仿宋" w:hAnsi="仿宋" w:hint="eastAsia"/>
          <w:sz w:val="32"/>
          <w:szCs w:val="32"/>
        </w:rPr>
        <w:t>的</w:t>
      </w:r>
      <w:r w:rsidR="00564C20" w:rsidRPr="00E8401E">
        <w:rPr>
          <w:rFonts w:ascii="仿宋" w:eastAsia="仿宋" w:hAnsi="仿宋" w:hint="eastAsia"/>
          <w:sz w:val="32"/>
          <w:szCs w:val="32"/>
        </w:rPr>
        <w:t>转专业</w:t>
      </w:r>
      <w:r w:rsidR="00E5251B" w:rsidRPr="00E8401E">
        <w:rPr>
          <w:rFonts w:ascii="仿宋" w:eastAsia="仿宋" w:hAnsi="仿宋" w:hint="eastAsia"/>
          <w:sz w:val="32"/>
          <w:szCs w:val="32"/>
        </w:rPr>
        <w:t>需求</w:t>
      </w:r>
      <w:r w:rsidR="00564C20" w:rsidRPr="00E8401E">
        <w:rPr>
          <w:rFonts w:ascii="仿宋" w:eastAsia="仿宋" w:hAnsi="仿宋" w:hint="eastAsia"/>
          <w:sz w:val="32"/>
          <w:szCs w:val="32"/>
        </w:rPr>
        <w:t>。</w:t>
      </w:r>
    </w:p>
    <w:bookmarkEnd w:id="1"/>
    <w:p w:rsidR="009B4F78"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057711" w:rsidRPr="00E8401E">
        <w:rPr>
          <w:rFonts w:ascii="仿宋" w:eastAsia="仿宋" w:hAnsi="仿宋" w:hint="eastAsia"/>
          <w:sz w:val="32"/>
          <w:szCs w:val="32"/>
        </w:rPr>
        <w:t>七</w:t>
      </w:r>
      <w:r w:rsidRPr="00E8401E">
        <w:rPr>
          <w:rFonts w:ascii="仿宋" w:eastAsia="仿宋" w:hAnsi="仿宋" w:hint="eastAsia"/>
          <w:sz w:val="32"/>
          <w:szCs w:val="32"/>
        </w:rPr>
        <w:t xml:space="preserve">条  </w:t>
      </w:r>
      <w:r w:rsidR="009B4F78" w:rsidRPr="00E8401E">
        <w:rPr>
          <w:rFonts w:ascii="仿宋" w:eastAsia="仿宋" w:hAnsi="仿宋" w:hint="eastAsia"/>
          <w:sz w:val="32"/>
          <w:szCs w:val="32"/>
        </w:rPr>
        <w:t>转专业工作程序</w:t>
      </w:r>
    </w:p>
    <w:p w:rsidR="002002DD" w:rsidRPr="00E8401E" w:rsidRDefault="009B4F78" w:rsidP="002002DD">
      <w:pPr>
        <w:ind w:firstLineChars="200" w:firstLine="640"/>
        <w:rPr>
          <w:rFonts w:ascii="仿宋" w:eastAsia="仿宋" w:hAnsi="仿宋"/>
          <w:sz w:val="32"/>
          <w:szCs w:val="32"/>
        </w:rPr>
      </w:pPr>
      <w:r w:rsidRPr="00E8401E">
        <w:rPr>
          <w:rFonts w:ascii="仿宋" w:eastAsia="仿宋" w:hAnsi="仿宋" w:hint="eastAsia"/>
          <w:sz w:val="32"/>
          <w:szCs w:val="32"/>
        </w:rPr>
        <w:t>（一）</w:t>
      </w:r>
      <w:r w:rsidR="00620987" w:rsidRPr="00E8401E">
        <w:rPr>
          <w:rFonts w:ascii="仿宋" w:eastAsia="仿宋" w:hAnsi="仿宋" w:hint="eastAsia"/>
          <w:sz w:val="32"/>
          <w:szCs w:val="32"/>
        </w:rPr>
        <w:t>学校发布通知</w:t>
      </w:r>
      <w:r w:rsidR="00631BFA" w:rsidRPr="00E8401E">
        <w:rPr>
          <w:rFonts w:ascii="仿宋" w:eastAsia="仿宋" w:hAnsi="仿宋" w:hint="eastAsia"/>
          <w:sz w:val="32"/>
          <w:szCs w:val="32"/>
        </w:rPr>
        <w:t>。</w:t>
      </w:r>
      <w:r w:rsidR="00620987" w:rsidRPr="00E8401E">
        <w:rPr>
          <w:rFonts w:ascii="仿宋" w:eastAsia="仿宋" w:hAnsi="仿宋" w:hint="eastAsia"/>
          <w:sz w:val="32"/>
          <w:szCs w:val="32"/>
        </w:rPr>
        <w:t>学校</w:t>
      </w:r>
      <w:r w:rsidR="001F2A7A" w:rsidRPr="00E8401E">
        <w:rPr>
          <w:rFonts w:ascii="仿宋" w:eastAsia="仿宋" w:hAnsi="仿宋" w:hint="eastAsia"/>
          <w:sz w:val="32"/>
          <w:szCs w:val="32"/>
        </w:rPr>
        <w:t>每年定期</w:t>
      </w:r>
      <w:r w:rsidR="00A16D04" w:rsidRPr="00E8401E">
        <w:rPr>
          <w:rFonts w:ascii="仿宋" w:eastAsia="仿宋" w:hAnsi="仿宋" w:hint="eastAsia"/>
          <w:sz w:val="32"/>
          <w:szCs w:val="32"/>
        </w:rPr>
        <w:t>发布转专业工作通知，</w:t>
      </w:r>
      <w:r w:rsidR="008C07BB" w:rsidRPr="00E8401E">
        <w:rPr>
          <w:rFonts w:ascii="仿宋" w:eastAsia="仿宋" w:hAnsi="仿宋" w:hint="eastAsia"/>
          <w:sz w:val="32"/>
          <w:szCs w:val="32"/>
        </w:rPr>
        <w:t>各学院公布转专业接收计划和考核办法</w:t>
      </w:r>
      <w:r w:rsidR="00F3653F" w:rsidRPr="00E8401E">
        <w:rPr>
          <w:rFonts w:ascii="仿宋" w:eastAsia="仿宋" w:hAnsi="仿宋" w:hint="eastAsia"/>
          <w:sz w:val="32"/>
          <w:szCs w:val="32"/>
        </w:rPr>
        <w:t>，启动转专业工作</w:t>
      </w:r>
      <w:r w:rsidR="002002DD" w:rsidRPr="00E8401E">
        <w:rPr>
          <w:rFonts w:ascii="仿宋" w:eastAsia="仿宋" w:hAnsi="仿宋" w:hint="eastAsia"/>
          <w:sz w:val="32"/>
          <w:szCs w:val="32"/>
        </w:rPr>
        <w:t>。</w:t>
      </w:r>
    </w:p>
    <w:p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（二）学生申请。</w:t>
      </w:r>
      <w:r w:rsidR="002002DD" w:rsidRPr="00E8401E">
        <w:rPr>
          <w:rFonts w:ascii="仿宋" w:eastAsia="仿宋" w:hAnsi="仿宋" w:hint="eastAsia"/>
          <w:sz w:val="32"/>
          <w:szCs w:val="32"/>
        </w:rPr>
        <w:t>具有转专业意愿的学生</w:t>
      </w:r>
      <w:r w:rsidR="008C07BB" w:rsidRPr="00E8401E">
        <w:rPr>
          <w:rFonts w:ascii="仿宋" w:eastAsia="仿宋" w:hAnsi="仿宋" w:hint="eastAsia"/>
          <w:sz w:val="32"/>
          <w:szCs w:val="32"/>
        </w:rPr>
        <w:t>在规定时间内</w:t>
      </w:r>
      <w:r w:rsidR="002002DD" w:rsidRPr="00E8401E">
        <w:rPr>
          <w:rFonts w:ascii="仿宋" w:eastAsia="仿宋" w:hAnsi="仿宋" w:hint="eastAsia"/>
          <w:sz w:val="32"/>
          <w:szCs w:val="32"/>
        </w:rPr>
        <w:t>向</w:t>
      </w:r>
      <w:r w:rsidRPr="00E8401E">
        <w:rPr>
          <w:rFonts w:ascii="仿宋" w:eastAsia="仿宋" w:hAnsi="仿宋" w:hint="eastAsia"/>
          <w:sz w:val="32"/>
          <w:szCs w:val="32"/>
        </w:rPr>
        <w:t>拟</w:t>
      </w:r>
      <w:r w:rsidR="002002DD" w:rsidRPr="00E8401E">
        <w:rPr>
          <w:rFonts w:ascii="仿宋" w:eastAsia="仿宋" w:hAnsi="仿宋" w:hint="eastAsia"/>
          <w:sz w:val="32"/>
          <w:szCs w:val="32"/>
        </w:rPr>
        <w:t>转入学院提出申请。</w:t>
      </w:r>
    </w:p>
    <w:p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（三）学院考核。</w:t>
      </w:r>
      <w:r w:rsidR="002002DD" w:rsidRPr="00E8401E">
        <w:rPr>
          <w:rFonts w:ascii="仿宋" w:eastAsia="仿宋" w:hAnsi="仿宋" w:hint="eastAsia"/>
          <w:sz w:val="32"/>
          <w:szCs w:val="32"/>
        </w:rPr>
        <w:t>各学院对申请转入学生进行全面考核，并将</w:t>
      </w:r>
      <w:r w:rsidR="00035664" w:rsidRPr="00E8401E">
        <w:rPr>
          <w:rFonts w:ascii="仿宋" w:eastAsia="仿宋" w:hAnsi="仿宋" w:hint="eastAsia"/>
          <w:sz w:val="32"/>
          <w:szCs w:val="32"/>
        </w:rPr>
        <w:t>拟录取</w:t>
      </w:r>
      <w:r w:rsidR="002002DD" w:rsidRPr="00E8401E">
        <w:rPr>
          <w:rFonts w:ascii="仿宋" w:eastAsia="仿宋" w:hAnsi="仿宋" w:hint="eastAsia"/>
          <w:sz w:val="32"/>
          <w:szCs w:val="32"/>
        </w:rPr>
        <w:t>的学生名单报教务处审核。</w:t>
      </w:r>
    </w:p>
    <w:p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（四）审核公示。</w:t>
      </w:r>
      <w:r w:rsidR="002002DD" w:rsidRPr="00E8401E">
        <w:rPr>
          <w:rFonts w:ascii="仿宋" w:eastAsia="仿宋" w:hAnsi="仿宋" w:hint="eastAsia"/>
          <w:sz w:val="32"/>
          <w:szCs w:val="32"/>
        </w:rPr>
        <w:t>教务处对各学院报送的</w:t>
      </w:r>
      <w:r w:rsidR="00035664" w:rsidRPr="00E8401E">
        <w:rPr>
          <w:rFonts w:ascii="仿宋" w:eastAsia="仿宋" w:hAnsi="仿宋" w:hint="eastAsia"/>
          <w:sz w:val="32"/>
          <w:szCs w:val="32"/>
        </w:rPr>
        <w:t>拟录取</w:t>
      </w:r>
      <w:r w:rsidR="002002DD" w:rsidRPr="00E8401E">
        <w:rPr>
          <w:rFonts w:ascii="仿宋" w:eastAsia="仿宋" w:hAnsi="仿宋" w:hint="eastAsia"/>
          <w:sz w:val="32"/>
          <w:szCs w:val="32"/>
        </w:rPr>
        <w:t>名单进行审核、公示。</w:t>
      </w:r>
    </w:p>
    <w:p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（五）</w:t>
      </w:r>
      <w:r w:rsidR="00035664" w:rsidRPr="00E8401E">
        <w:rPr>
          <w:rFonts w:ascii="仿宋" w:eastAsia="仿宋" w:hAnsi="仿宋" w:hint="eastAsia"/>
          <w:sz w:val="32"/>
          <w:szCs w:val="32"/>
        </w:rPr>
        <w:t>公布</w:t>
      </w:r>
      <w:r w:rsidRPr="00E8401E">
        <w:rPr>
          <w:rFonts w:ascii="仿宋" w:eastAsia="仿宋" w:hAnsi="仿宋" w:hint="eastAsia"/>
          <w:sz w:val="32"/>
          <w:szCs w:val="32"/>
        </w:rPr>
        <w:t>名单。</w:t>
      </w:r>
      <w:r w:rsidR="002002DD" w:rsidRPr="00E8401E">
        <w:rPr>
          <w:rFonts w:ascii="仿宋" w:eastAsia="仿宋" w:hAnsi="仿宋" w:hint="eastAsia"/>
          <w:sz w:val="32"/>
          <w:szCs w:val="32"/>
        </w:rPr>
        <w:t>公示无异议后，学校公布转专业学生名单，</w:t>
      </w:r>
      <w:r w:rsidR="009C1FEF" w:rsidRPr="00E8401E">
        <w:rPr>
          <w:rFonts w:ascii="仿宋" w:eastAsia="仿宋" w:hAnsi="仿宋" w:hint="eastAsia"/>
          <w:sz w:val="32"/>
          <w:szCs w:val="32"/>
        </w:rPr>
        <w:t>各学院通知学生</w:t>
      </w:r>
      <w:r w:rsidR="002002DD" w:rsidRPr="00E8401E">
        <w:rPr>
          <w:rFonts w:ascii="仿宋" w:eastAsia="仿宋" w:hAnsi="仿宋" w:hint="eastAsia"/>
          <w:sz w:val="32"/>
          <w:szCs w:val="32"/>
        </w:rPr>
        <w:t>办理转专业学籍异动等相关手续。</w:t>
      </w:r>
    </w:p>
    <w:p w:rsidR="00E6185C" w:rsidRPr="00E8401E" w:rsidRDefault="00E6185C" w:rsidP="00631BFA">
      <w:pPr>
        <w:ind w:firstLineChars="200" w:firstLine="640"/>
        <w:rPr>
          <w:rFonts w:ascii="仿宋" w:eastAsia="仿宋" w:hAnsi="仿宋"/>
          <w:sz w:val="32"/>
          <w:szCs w:val="32"/>
        </w:rPr>
      </w:pPr>
      <w:r w:rsidRPr="00E8401E">
        <w:rPr>
          <w:rFonts w:ascii="仿宋" w:eastAsia="仿宋" w:hAnsi="仿宋" w:hint="eastAsia"/>
          <w:sz w:val="32"/>
          <w:szCs w:val="32"/>
        </w:rPr>
        <w:t xml:space="preserve">第八条 </w:t>
      </w:r>
      <w:r w:rsidRPr="00E8401E">
        <w:rPr>
          <w:rFonts w:ascii="仿宋" w:eastAsia="仿宋" w:hAnsi="仿宋"/>
          <w:sz w:val="32"/>
          <w:szCs w:val="32"/>
        </w:rPr>
        <w:t xml:space="preserve"> </w:t>
      </w:r>
      <w:r w:rsidRPr="00E8401E">
        <w:rPr>
          <w:rFonts w:ascii="仿宋" w:eastAsia="仿宋" w:hAnsi="仿宋" w:hint="eastAsia"/>
          <w:sz w:val="32"/>
          <w:szCs w:val="32"/>
        </w:rPr>
        <w:t>退役后复学学生，</w:t>
      </w:r>
      <w:r w:rsidR="00F213E0" w:rsidRPr="00E8401E">
        <w:rPr>
          <w:rFonts w:ascii="仿宋" w:eastAsia="仿宋" w:hAnsi="仿宋" w:hint="eastAsia"/>
          <w:sz w:val="32"/>
          <w:szCs w:val="32"/>
        </w:rPr>
        <w:t>可在学校统一安排的转专业工作时间之外单独提出转专业申请</w:t>
      </w:r>
      <w:r w:rsidR="00554D4F" w:rsidRPr="00E8401E">
        <w:rPr>
          <w:rFonts w:ascii="仿宋" w:eastAsia="仿宋" w:hAnsi="仿宋" w:hint="eastAsia"/>
          <w:sz w:val="32"/>
          <w:szCs w:val="32"/>
        </w:rPr>
        <w:t>。</w:t>
      </w:r>
      <w:r w:rsidR="00F213E0" w:rsidRPr="00E8401E">
        <w:rPr>
          <w:rFonts w:ascii="仿宋" w:eastAsia="仿宋" w:hAnsi="仿宋" w:hint="eastAsia"/>
          <w:sz w:val="32"/>
          <w:szCs w:val="32"/>
        </w:rPr>
        <w:t>经学生所在</w:t>
      </w:r>
      <w:r w:rsidR="00F213E0" w:rsidRPr="00E8401E">
        <w:rPr>
          <w:rFonts w:ascii="仿宋" w:eastAsia="仿宋" w:hAnsi="仿宋"/>
          <w:sz w:val="32"/>
          <w:szCs w:val="32"/>
        </w:rPr>
        <w:t>学院</w:t>
      </w:r>
      <w:r w:rsidR="00F213E0" w:rsidRPr="00E8401E">
        <w:rPr>
          <w:rFonts w:ascii="仿宋" w:eastAsia="仿宋" w:hAnsi="仿宋" w:hint="eastAsia"/>
          <w:sz w:val="32"/>
          <w:szCs w:val="32"/>
        </w:rPr>
        <w:t>同意</w:t>
      </w:r>
      <w:r w:rsidR="00F213E0" w:rsidRPr="00E8401E">
        <w:rPr>
          <w:rFonts w:ascii="仿宋" w:eastAsia="仿宋" w:hAnsi="仿宋"/>
          <w:sz w:val="32"/>
          <w:szCs w:val="32"/>
        </w:rPr>
        <w:t>，</w:t>
      </w:r>
      <w:r w:rsidR="001F2A7A" w:rsidRPr="00E8401E">
        <w:rPr>
          <w:rFonts w:ascii="仿宋" w:eastAsia="仿宋" w:hAnsi="仿宋" w:hint="eastAsia"/>
          <w:sz w:val="32"/>
          <w:szCs w:val="32"/>
        </w:rPr>
        <w:t>转入学院</w:t>
      </w:r>
      <w:r w:rsidRPr="00E8401E">
        <w:rPr>
          <w:rFonts w:ascii="仿宋" w:eastAsia="仿宋" w:hAnsi="仿宋"/>
          <w:sz w:val="32"/>
          <w:szCs w:val="32"/>
        </w:rPr>
        <w:t>考核通过，教务处</w:t>
      </w:r>
      <w:r w:rsidR="002C7387" w:rsidRPr="00E8401E">
        <w:rPr>
          <w:rFonts w:ascii="仿宋" w:eastAsia="仿宋" w:hAnsi="仿宋" w:hint="eastAsia"/>
          <w:sz w:val="32"/>
          <w:szCs w:val="32"/>
        </w:rPr>
        <w:t>审核合</w:t>
      </w:r>
      <w:proofErr w:type="gramStart"/>
      <w:r w:rsidR="002C7387" w:rsidRPr="00E8401E">
        <w:rPr>
          <w:rFonts w:ascii="仿宋" w:eastAsia="仿宋" w:hAnsi="仿宋" w:hint="eastAsia"/>
          <w:sz w:val="32"/>
          <w:szCs w:val="32"/>
        </w:rPr>
        <w:t>规</w:t>
      </w:r>
      <w:proofErr w:type="gramEnd"/>
      <w:r w:rsidR="002C7387" w:rsidRPr="00E8401E">
        <w:rPr>
          <w:rFonts w:ascii="仿宋" w:eastAsia="仿宋" w:hAnsi="仿宋" w:hint="eastAsia"/>
          <w:sz w:val="32"/>
          <w:szCs w:val="32"/>
        </w:rPr>
        <w:t>并</w:t>
      </w:r>
      <w:r w:rsidR="001F2A7A" w:rsidRPr="00E8401E">
        <w:rPr>
          <w:rFonts w:ascii="仿宋" w:eastAsia="仿宋" w:hAnsi="仿宋" w:hint="eastAsia"/>
          <w:sz w:val="32"/>
          <w:szCs w:val="32"/>
        </w:rPr>
        <w:t>报</w:t>
      </w:r>
      <w:r w:rsidRPr="00E8401E">
        <w:rPr>
          <w:rFonts w:ascii="仿宋" w:eastAsia="仿宋" w:hAnsi="仿宋"/>
          <w:sz w:val="32"/>
          <w:szCs w:val="32"/>
        </w:rPr>
        <w:t>主管本科教学校领导批准后，方能转入适合其继续学习的其他专业学习。</w:t>
      </w:r>
    </w:p>
    <w:p w:rsidR="00E06840" w:rsidRPr="00E8401E" w:rsidRDefault="00E06840" w:rsidP="00E06840">
      <w:pPr>
        <w:ind w:firstLineChars="200" w:firstLine="640"/>
        <w:rPr>
          <w:rFonts w:ascii="仿宋" w:eastAsia="仿宋" w:hAnsi="仿宋"/>
          <w:sz w:val="32"/>
          <w:szCs w:val="32"/>
        </w:rPr>
      </w:pPr>
      <w:r w:rsidRPr="00E8401E">
        <w:rPr>
          <w:rFonts w:ascii="仿宋" w:eastAsia="仿宋" w:hAnsi="仿宋" w:hint="eastAsia"/>
          <w:sz w:val="32"/>
          <w:szCs w:val="32"/>
        </w:rPr>
        <w:t xml:space="preserve">第九条 </w:t>
      </w:r>
      <w:r w:rsidRPr="00E8401E">
        <w:rPr>
          <w:rFonts w:ascii="仿宋" w:eastAsia="仿宋" w:hAnsi="仿宋"/>
          <w:sz w:val="32"/>
          <w:szCs w:val="32"/>
        </w:rPr>
        <w:t xml:space="preserve"> </w:t>
      </w:r>
      <w:r w:rsidRPr="00E8401E">
        <w:rPr>
          <w:rFonts w:ascii="仿宋" w:eastAsia="仿宋" w:hAnsi="仿宋" w:hint="eastAsia"/>
          <w:sz w:val="32"/>
          <w:szCs w:val="32"/>
        </w:rPr>
        <w:t>学校根据社会对人才需求情况的发展变化，需要适当调整专业的，</w:t>
      </w:r>
      <w:r w:rsidR="0005523F" w:rsidRPr="00E8401E">
        <w:rPr>
          <w:rFonts w:ascii="仿宋" w:eastAsia="仿宋" w:hAnsi="仿宋" w:hint="eastAsia"/>
          <w:sz w:val="32"/>
          <w:szCs w:val="32"/>
        </w:rPr>
        <w:t>由</w:t>
      </w:r>
      <w:r w:rsidR="00051424" w:rsidRPr="00E8401E">
        <w:rPr>
          <w:rFonts w:ascii="仿宋" w:eastAsia="仿宋" w:hAnsi="仿宋" w:hint="eastAsia"/>
          <w:sz w:val="32"/>
          <w:szCs w:val="32"/>
        </w:rPr>
        <w:t>教务处</w:t>
      </w:r>
      <w:proofErr w:type="gramStart"/>
      <w:r w:rsidR="00051424" w:rsidRPr="00E8401E">
        <w:rPr>
          <w:rFonts w:ascii="仿宋" w:eastAsia="仿宋" w:hAnsi="仿宋" w:hint="eastAsia"/>
          <w:sz w:val="32"/>
          <w:szCs w:val="32"/>
        </w:rPr>
        <w:t>商</w:t>
      </w:r>
      <w:r w:rsidR="0005523F" w:rsidRPr="00E8401E">
        <w:rPr>
          <w:rFonts w:ascii="仿宋" w:eastAsia="仿宋" w:hAnsi="仿宋" w:hint="eastAsia"/>
          <w:sz w:val="32"/>
          <w:szCs w:val="32"/>
        </w:rPr>
        <w:t>学生</w:t>
      </w:r>
      <w:proofErr w:type="gramEnd"/>
      <w:r w:rsidR="0005523F" w:rsidRPr="00E8401E">
        <w:rPr>
          <w:rFonts w:ascii="仿宋" w:eastAsia="仿宋" w:hAnsi="仿宋" w:hint="eastAsia"/>
          <w:sz w:val="32"/>
          <w:szCs w:val="32"/>
        </w:rPr>
        <w:t>所在学院提出</w:t>
      </w:r>
      <w:r w:rsidR="00F213E0" w:rsidRPr="00E8401E">
        <w:rPr>
          <w:rFonts w:ascii="仿宋" w:eastAsia="仿宋" w:hAnsi="仿宋" w:hint="eastAsia"/>
          <w:sz w:val="32"/>
          <w:szCs w:val="32"/>
        </w:rPr>
        <w:t>方案</w:t>
      </w:r>
      <w:r w:rsidR="0005523F" w:rsidRPr="00E8401E">
        <w:rPr>
          <w:rFonts w:ascii="仿宋" w:eastAsia="仿宋" w:hAnsi="仿宋" w:hint="eastAsia"/>
          <w:sz w:val="32"/>
          <w:szCs w:val="32"/>
        </w:rPr>
        <w:t>，</w:t>
      </w:r>
      <w:r w:rsidR="00051424" w:rsidRPr="00E8401E">
        <w:rPr>
          <w:rFonts w:ascii="仿宋" w:eastAsia="仿宋" w:hAnsi="仿宋" w:hint="eastAsia"/>
          <w:sz w:val="32"/>
          <w:szCs w:val="32"/>
        </w:rPr>
        <w:t>经</w:t>
      </w:r>
      <w:r w:rsidR="002C7387" w:rsidRPr="00E8401E">
        <w:rPr>
          <w:rFonts w:ascii="仿宋" w:eastAsia="仿宋" w:hAnsi="仿宋" w:hint="eastAsia"/>
          <w:sz w:val="32"/>
          <w:szCs w:val="32"/>
        </w:rPr>
        <w:t>校长办公会审议通过后</w:t>
      </w:r>
      <w:r w:rsidR="0005523F" w:rsidRPr="00E8401E">
        <w:rPr>
          <w:rFonts w:ascii="仿宋" w:eastAsia="仿宋" w:hAnsi="仿宋" w:hint="eastAsia"/>
          <w:sz w:val="32"/>
          <w:szCs w:val="32"/>
        </w:rPr>
        <w:t>，将</w:t>
      </w:r>
      <w:r w:rsidRPr="00E8401E">
        <w:rPr>
          <w:rFonts w:ascii="仿宋" w:eastAsia="仿宋" w:hAnsi="仿宋" w:hint="eastAsia"/>
          <w:sz w:val="32"/>
          <w:szCs w:val="32"/>
        </w:rPr>
        <w:t>在读学生转到其他相关专业就读。</w:t>
      </w:r>
    </w:p>
    <w:p w:rsidR="002002DD" w:rsidRPr="00E8401E" w:rsidRDefault="002002DD" w:rsidP="00631BFA">
      <w:pPr>
        <w:ind w:firstLineChars="200" w:firstLine="640"/>
        <w:rPr>
          <w:rFonts w:ascii="仿宋" w:eastAsia="仿宋" w:hAnsi="仿宋"/>
          <w:sz w:val="32"/>
          <w:szCs w:val="32"/>
        </w:rPr>
      </w:pPr>
      <w:r w:rsidRPr="00E8401E">
        <w:rPr>
          <w:rFonts w:ascii="仿宋" w:eastAsia="仿宋" w:hAnsi="仿宋" w:hint="eastAsia"/>
          <w:sz w:val="32"/>
          <w:szCs w:val="32"/>
        </w:rPr>
        <w:t>第</w:t>
      </w:r>
      <w:r w:rsidR="00E06840" w:rsidRPr="00E8401E">
        <w:rPr>
          <w:rFonts w:ascii="仿宋" w:eastAsia="仿宋" w:hAnsi="仿宋" w:hint="eastAsia"/>
          <w:sz w:val="32"/>
          <w:szCs w:val="32"/>
        </w:rPr>
        <w:t>十</w:t>
      </w:r>
      <w:r w:rsidRPr="00E8401E">
        <w:rPr>
          <w:rFonts w:ascii="仿宋" w:eastAsia="仿宋" w:hAnsi="仿宋" w:hint="eastAsia"/>
          <w:sz w:val="32"/>
          <w:szCs w:val="32"/>
        </w:rPr>
        <w:t>条</w:t>
      </w:r>
      <w:r w:rsidR="00E06840" w:rsidRPr="00E8401E">
        <w:rPr>
          <w:rFonts w:ascii="仿宋" w:eastAsia="仿宋" w:hAnsi="仿宋"/>
          <w:sz w:val="32"/>
          <w:szCs w:val="32"/>
        </w:rPr>
        <w:t xml:space="preserve">  </w:t>
      </w:r>
      <w:r w:rsidR="00CD614C" w:rsidRPr="00E8401E">
        <w:rPr>
          <w:rFonts w:ascii="仿宋" w:eastAsia="仿宋" w:hAnsi="仿宋" w:hint="eastAsia"/>
          <w:sz w:val="32"/>
          <w:szCs w:val="32"/>
        </w:rPr>
        <w:t>学生转专业后执行转入专业人才培养方案，</w:t>
      </w:r>
      <w:r w:rsidR="00631BFA" w:rsidRPr="00E8401E">
        <w:rPr>
          <w:rFonts w:ascii="仿宋" w:eastAsia="仿宋" w:hAnsi="仿宋" w:hint="eastAsia"/>
          <w:sz w:val="32"/>
          <w:szCs w:val="32"/>
        </w:rPr>
        <w:t>学生</w:t>
      </w:r>
      <w:r w:rsidRPr="00E8401E">
        <w:rPr>
          <w:rFonts w:ascii="仿宋" w:eastAsia="仿宋" w:hAnsi="仿宋" w:hint="eastAsia"/>
          <w:sz w:val="32"/>
          <w:szCs w:val="32"/>
        </w:rPr>
        <w:t>已修课程与转入专业培养方案课程相同</w:t>
      </w:r>
      <w:r w:rsidR="00DD22F3" w:rsidRPr="00E8401E">
        <w:rPr>
          <w:rFonts w:ascii="仿宋" w:eastAsia="仿宋" w:hAnsi="仿宋" w:hint="eastAsia"/>
          <w:sz w:val="32"/>
          <w:szCs w:val="32"/>
        </w:rPr>
        <w:t>相近课程</w:t>
      </w:r>
      <w:r w:rsidRPr="00E8401E">
        <w:rPr>
          <w:rFonts w:ascii="仿宋" w:eastAsia="仿宋" w:hAnsi="仿宋" w:hint="eastAsia"/>
          <w:sz w:val="32"/>
          <w:szCs w:val="32"/>
        </w:rPr>
        <w:t>，由</w:t>
      </w:r>
      <w:r w:rsidR="00DD22F3" w:rsidRPr="00E8401E">
        <w:rPr>
          <w:rFonts w:ascii="仿宋" w:eastAsia="仿宋" w:hAnsi="仿宋" w:hint="eastAsia"/>
          <w:sz w:val="32"/>
          <w:szCs w:val="32"/>
        </w:rPr>
        <w:t>学生申请、学院审核、教务处审定后予以学分认定</w:t>
      </w:r>
      <w:r w:rsidRPr="00E8401E">
        <w:rPr>
          <w:rFonts w:ascii="仿宋" w:eastAsia="仿宋" w:hAnsi="仿宋" w:hint="eastAsia"/>
          <w:sz w:val="32"/>
          <w:szCs w:val="32"/>
        </w:rPr>
        <w:t>。无法认定转入专业培养方案的已修课程，其成绩和学分予以保留，并参与</w:t>
      </w:r>
      <w:r w:rsidR="00DD22F3" w:rsidRPr="00E8401E">
        <w:rPr>
          <w:rFonts w:ascii="仿宋" w:eastAsia="仿宋" w:hAnsi="仿宋" w:hint="eastAsia"/>
          <w:sz w:val="32"/>
          <w:szCs w:val="32"/>
        </w:rPr>
        <w:t>GPA及</w:t>
      </w:r>
      <w:r w:rsidR="00DA728F" w:rsidRPr="00E8401E">
        <w:rPr>
          <w:rFonts w:ascii="仿宋" w:eastAsia="仿宋" w:hAnsi="仿宋" w:hint="eastAsia"/>
          <w:sz w:val="32"/>
          <w:szCs w:val="32"/>
        </w:rPr>
        <w:t>平均学分成绩</w:t>
      </w:r>
      <w:r w:rsidRPr="00E8401E">
        <w:rPr>
          <w:rFonts w:ascii="仿宋" w:eastAsia="仿宋" w:hAnsi="仿宋" w:hint="eastAsia"/>
          <w:sz w:val="32"/>
          <w:szCs w:val="32"/>
        </w:rPr>
        <w:t>计算。</w:t>
      </w:r>
    </w:p>
    <w:p w:rsidR="008D6F7D" w:rsidRPr="00E8401E" w:rsidRDefault="008D6F7D" w:rsidP="008D6F7D">
      <w:pPr>
        <w:ind w:firstLineChars="200" w:firstLine="640"/>
        <w:rPr>
          <w:rFonts w:ascii="仿宋" w:eastAsia="仿宋" w:hAnsi="仿宋"/>
          <w:sz w:val="32"/>
          <w:szCs w:val="32"/>
        </w:rPr>
      </w:pPr>
      <w:r w:rsidRPr="00E8401E">
        <w:rPr>
          <w:rFonts w:ascii="仿宋" w:eastAsia="仿宋" w:hAnsi="仿宋" w:hint="eastAsia"/>
          <w:sz w:val="32"/>
          <w:szCs w:val="32"/>
        </w:rPr>
        <w:t>第十一条  转入学院负责转专业学生已修课程的学分认定，并告知学生需要补修的课程，学生须遵照转入学院要求补修相关课程。</w:t>
      </w:r>
    </w:p>
    <w:p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1F2A7A" w:rsidRPr="00E8401E">
        <w:rPr>
          <w:rFonts w:ascii="仿宋" w:eastAsia="仿宋" w:hAnsi="仿宋" w:hint="eastAsia"/>
          <w:sz w:val="32"/>
          <w:szCs w:val="32"/>
        </w:rPr>
        <w:t>十</w:t>
      </w:r>
      <w:r w:rsidR="008D6F7D" w:rsidRPr="00E8401E">
        <w:rPr>
          <w:rFonts w:ascii="仿宋" w:eastAsia="仿宋" w:hAnsi="仿宋" w:hint="eastAsia"/>
          <w:sz w:val="32"/>
          <w:szCs w:val="32"/>
        </w:rPr>
        <w:t>二</w:t>
      </w:r>
      <w:r w:rsidRPr="00E8401E">
        <w:rPr>
          <w:rFonts w:ascii="仿宋" w:eastAsia="仿宋" w:hAnsi="仿宋" w:hint="eastAsia"/>
          <w:sz w:val="32"/>
          <w:szCs w:val="32"/>
        </w:rPr>
        <w:t>条  一年级学生转专业编入同一年级学习，如所修课程与转入专业必修课程相差较大的，应编入下一年级学习；二年级学生转专业原则上</w:t>
      </w:r>
      <w:proofErr w:type="gramStart"/>
      <w:r w:rsidRPr="00E8401E">
        <w:rPr>
          <w:rFonts w:ascii="仿宋" w:eastAsia="仿宋" w:hAnsi="仿宋" w:hint="eastAsia"/>
          <w:sz w:val="32"/>
          <w:szCs w:val="32"/>
        </w:rPr>
        <w:t>编入低</w:t>
      </w:r>
      <w:proofErr w:type="gramEnd"/>
      <w:r w:rsidRPr="00E8401E">
        <w:rPr>
          <w:rFonts w:ascii="仿宋" w:eastAsia="仿宋" w:hAnsi="仿宋" w:hint="eastAsia"/>
          <w:sz w:val="32"/>
          <w:szCs w:val="32"/>
        </w:rPr>
        <w:t>一年级学习。</w:t>
      </w:r>
    </w:p>
    <w:p w:rsidR="00196AE0"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第十</w:t>
      </w:r>
      <w:r w:rsidR="00E06840" w:rsidRPr="00E8401E">
        <w:rPr>
          <w:rFonts w:ascii="仿宋" w:eastAsia="仿宋" w:hAnsi="仿宋" w:hint="eastAsia"/>
          <w:sz w:val="32"/>
          <w:szCs w:val="32"/>
        </w:rPr>
        <w:t>三</w:t>
      </w:r>
      <w:r w:rsidRPr="00E8401E">
        <w:rPr>
          <w:rFonts w:ascii="仿宋" w:eastAsia="仿宋" w:hAnsi="仿宋" w:hint="eastAsia"/>
          <w:sz w:val="32"/>
          <w:szCs w:val="32"/>
        </w:rPr>
        <w:t>条  本办法自发布之日起执行，由教务处负责解释。原《西北农林科技大学本科生转专业实施办法》（</w:t>
      </w:r>
      <w:proofErr w:type="gramStart"/>
      <w:r w:rsidRPr="00E8401E">
        <w:rPr>
          <w:rFonts w:ascii="仿宋" w:eastAsia="仿宋" w:hAnsi="仿宋" w:hint="eastAsia"/>
          <w:sz w:val="32"/>
          <w:szCs w:val="32"/>
        </w:rPr>
        <w:t>校教发</w:t>
      </w:r>
      <w:proofErr w:type="gramEnd"/>
      <w:r w:rsidRPr="00E8401E">
        <w:rPr>
          <w:rFonts w:ascii="仿宋" w:eastAsia="仿宋" w:hAnsi="仿宋" w:hint="eastAsia"/>
          <w:sz w:val="32"/>
          <w:szCs w:val="32"/>
        </w:rPr>
        <w:t>〔2016〕136号）同时废止。</w:t>
      </w:r>
    </w:p>
    <w:sectPr w:rsidR="00196AE0" w:rsidRPr="00E840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356" w:rsidRDefault="006F3356" w:rsidP="00503AB1">
      <w:r>
        <w:separator/>
      </w:r>
    </w:p>
  </w:endnote>
  <w:endnote w:type="continuationSeparator" w:id="0">
    <w:p w:rsidR="006F3356" w:rsidRDefault="006F3356" w:rsidP="0050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274814"/>
      <w:docPartObj>
        <w:docPartGallery w:val="Page Numbers (Bottom of Page)"/>
        <w:docPartUnique/>
      </w:docPartObj>
    </w:sdtPr>
    <w:sdtEndPr/>
    <w:sdtContent>
      <w:p w:rsidR="00931A56" w:rsidRDefault="00931A56">
        <w:pPr>
          <w:pStyle w:val="a4"/>
          <w:jc w:val="center"/>
        </w:pPr>
        <w:r>
          <w:fldChar w:fldCharType="begin"/>
        </w:r>
        <w:r>
          <w:instrText>PAGE   \* MERGEFORMAT</w:instrText>
        </w:r>
        <w:r>
          <w:fldChar w:fldCharType="separate"/>
        </w:r>
        <w:r w:rsidR="00E8401E" w:rsidRPr="00E8401E">
          <w:rPr>
            <w:noProof/>
            <w:lang w:val="zh-CN"/>
          </w:rPr>
          <w:t>4</w:t>
        </w:r>
        <w:r>
          <w:fldChar w:fldCharType="end"/>
        </w:r>
      </w:p>
    </w:sdtContent>
  </w:sdt>
  <w:p w:rsidR="00931A56" w:rsidRDefault="00931A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356" w:rsidRDefault="006F3356" w:rsidP="00503AB1">
      <w:r>
        <w:separator/>
      </w:r>
    </w:p>
  </w:footnote>
  <w:footnote w:type="continuationSeparator" w:id="0">
    <w:p w:rsidR="006F3356" w:rsidRDefault="006F3356" w:rsidP="0050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28F"/>
    <w:multiLevelType w:val="hybridMultilevel"/>
    <w:tmpl w:val="094855EE"/>
    <w:lvl w:ilvl="0" w:tplc="B0F65A7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FB2477E"/>
    <w:multiLevelType w:val="hybridMultilevel"/>
    <w:tmpl w:val="594ACA2E"/>
    <w:lvl w:ilvl="0" w:tplc="269A3C4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1E81513"/>
    <w:multiLevelType w:val="hybridMultilevel"/>
    <w:tmpl w:val="568C9D38"/>
    <w:lvl w:ilvl="0" w:tplc="FFFFFFFF">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DD"/>
    <w:rsid w:val="00010A72"/>
    <w:rsid w:val="00030FA5"/>
    <w:rsid w:val="00035664"/>
    <w:rsid w:val="00044AF2"/>
    <w:rsid w:val="00051424"/>
    <w:rsid w:val="000541ED"/>
    <w:rsid w:val="0005523F"/>
    <w:rsid w:val="00056281"/>
    <w:rsid w:val="00057711"/>
    <w:rsid w:val="00080D46"/>
    <w:rsid w:val="00094DFC"/>
    <w:rsid w:val="000E6553"/>
    <w:rsid w:val="00156C6A"/>
    <w:rsid w:val="00196AE0"/>
    <w:rsid w:val="001F2A7A"/>
    <w:rsid w:val="002002DD"/>
    <w:rsid w:val="002115BF"/>
    <w:rsid w:val="0025602F"/>
    <w:rsid w:val="002C7387"/>
    <w:rsid w:val="002F3894"/>
    <w:rsid w:val="00302CA6"/>
    <w:rsid w:val="00304CAB"/>
    <w:rsid w:val="00322177"/>
    <w:rsid w:val="0032492A"/>
    <w:rsid w:val="003517B0"/>
    <w:rsid w:val="00360CFB"/>
    <w:rsid w:val="0037291A"/>
    <w:rsid w:val="003B5287"/>
    <w:rsid w:val="003C5CC2"/>
    <w:rsid w:val="004128F3"/>
    <w:rsid w:val="00441274"/>
    <w:rsid w:val="00454105"/>
    <w:rsid w:val="00490A97"/>
    <w:rsid w:val="00493A85"/>
    <w:rsid w:val="004B1DA9"/>
    <w:rsid w:val="00502175"/>
    <w:rsid w:val="00503AB1"/>
    <w:rsid w:val="00506C7D"/>
    <w:rsid w:val="00532262"/>
    <w:rsid w:val="00546EC1"/>
    <w:rsid w:val="00554D4F"/>
    <w:rsid w:val="0056424E"/>
    <w:rsid w:val="00564C20"/>
    <w:rsid w:val="00585D7F"/>
    <w:rsid w:val="005A0D79"/>
    <w:rsid w:val="005F455F"/>
    <w:rsid w:val="00607108"/>
    <w:rsid w:val="006173EC"/>
    <w:rsid w:val="00620987"/>
    <w:rsid w:val="00631BFA"/>
    <w:rsid w:val="006704CE"/>
    <w:rsid w:val="006C1D41"/>
    <w:rsid w:val="006F3356"/>
    <w:rsid w:val="006F5BEA"/>
    <w:rsid w:val="00740E3F"/>
    <w:rsid w:val="00782795"/>
    <w:rsid w:val="007B38A8"/>
    <w:rsid w:val="007C3744"/>
    <w:rsid w:val="007E1776"/>
    <w:rsid w:val="00836C6F"/>
    <w:rsid w:val="00842C27"/>
    <w:rsid w:val="008431B3"/>
    <w:rsid w:val="00845F7D"/>
    <w:rsid w:val="008B0C6A"/>
    <w:rsid w:val="008C07BB"/>
    <w:rsid w:val="008D6F7D"/>
    <w:rsid w:val="008E6BF3"/>
    <w:rsid w:val="008F4067"/>
    <w:rsid w:val="00925C8A"/>
    <w:rsid w:val="00931A56"/>
    <w:rsid w:val="00954AEA"/>
    <w:rsid w:val="009639C3"/>
    <w:rsid w:val="009B4F78"/>
    <w:rsid w:val="009C1FEF"/>
    <w:rsid w:val="00A16D04"/>
    <w:rsid w:val="00A56C51"/>
    <w:rsid w:val="00A57F17"/>
    <w:rsid w:val="00AC0111"/>
    <w:rsid w:val="00AE0B8B"/>
    <w:rsid w:val="00AF5F7F"/>
    <w:rsid w:val="00B324E7"/>
    <w:rsid w:val="00B34107"/>
    <w:rsid w:val="00B86FAE"/>
    <w:rsid w:val="00BD633B"/>
    <w:rsid w:val="00BE5A2F"/>
    <w:rsid w:val="00C2707C"/>
    <w:rsid w:val="00C80235"/>
    <w:rsid w:val="00CB7F0F"/>
    <w:rsid w:val="00CC248C"/>
    <w:rsid w:val="00CD2FBC"/>
    <w:rsid w:val="00CD614C"/>
    <w:rsid w:val="00CE2C45"/>
    <w:rsid w:val="00CF4605"/>
    <w:rsid w:val="00D04830"/>
    <w:rsid w:val="00D37F86"/>
    <w:rsid w:val="00D86F1F"/>
    <w:rsid w:val="00DA728F"/>
    <w:rsid w:val="00DC740D"/>
    <w:rsid w:val="00DD22F3"/>
    <w:rsid w:val="00E06840"/>
    <w:rsid w:val="00E270FA"/>
    <w:rsid w:val="00E5251B"/>
    <w:rsid w:val="00E6185C"/>
    <w:rsid w:val="00E7208C"/>
    <w:rsid w:val="00E8401E"/>
    <w:rsid w:val="00EA644A"/>
    <w:rsid w:val="00EC1A9E"/>
    <w:rsid w:val="00ED5861"/>
    <w:rsid w:val="00F213E0"/>
    <w:rsid w:val="00F3653F"/>
    <w:rsid w:val="00F72A45"/>
    <w:rsid w:val="00F83E40"/>
    <w:rsid w:val="00F8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DB1DCD-C058-4FB6-86CD-33EEF1E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B1"/>
    <w:rPr>
      <w:sz w:val="18"/>
      <w:szCs w:val="18"/>
    </w:rPr>
  </w:style>
  <w:style w:type="paragraph" w:styleId="a4">
    <w:name w:val="footer"/>
    <w:basedOn w:val="a"/>
    <w:link w:val="Char0"/>
    <w:uiPriority w:val="99"/>
    <w:unhideWhenUsed/>
    <w:rsid w:val="00503AB1"/>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B1"/>
    <w:rPr>
      <w:sz w:val="18"/>
      <w:szCs w:val="18"/>
    </w:rPr>
  </w:style>
  <w:style w:type="paragraph" w:styleId="a5">
    <w:name w:val="List Paragraph"/>
    <w:basedOn w:val="a"/>
    <w:uiPriority w:val="34"/>
    <w:qFormat/>
    <w:rsid w:val="00010A72"/>
    <w:pPr>
      <w:ind w:firstLineChars="200" w:firstLine="420"/>
    </w:pPr>
  </w:style>
  <w:style w:type="paragraph" w:styleId="a6">
    <w:name w:val="Balloon Text"/>
    <w:basedOn w:val="a"/>
    <w:link w:val="Char1"/>
    <w:uiPriority w:val="99"/>
    <w:semiHidden/>
    <w:unhideWhenUsed/>
    <w:rsid w:val="00E8401E"/>
    <w:rPr>
      <w:sz w:val="18"/>
      <w:szCs w:val="18"/>
    </w:rPr>
  </w:style>
  <w:style w:type="character" w:customStyle="1" w:styleId="Char1">
    <w:name w:val="批注框文本 Char"/>
    <w:basedOn w:val="a0"/>
    <w:link w:val="a6"/>
    <w:uiPriority w:val="99"/>
    <w:semiHidden/>
    <w:rsid w:val="00E840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1615</Characters>
  <Application>Microsoft Office Word</Application>
  <DocSecurity>0</DocSecurity>
  <Lines>78</Lines>
  <Paragraphs>33</Paragraphs>
  <ScaleCrop>false</ScaleCrop>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薛宏春</dc:creator>
  <cp:keywords/>
  <dc:description/>
  <cp:lastModifiedBy>刘晴蕊</cp:lastModifiedBy>
  <cp:revision>1</cp:revision>
  <cp:lastPrinted>2021-11-06T01:50:00Z</cp:lastPrinted>
  <dcterms:created xsi:type="dcterms:W3CDTF">2021-11-29T02:13:00Z</dcterms:created>
  <dcterms:modified xsi:type="dcterms:W3CDTF">2021-11-29T02:13:00Z</dcterms:modified>
</cp:coreProperties>
</file>